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E3192" w14:textId="74830134" w:rsidR="001E10B8" w:rsidRDefault="001E10B8" w:rsidP="001E10B8">
      <w:pPr>
        <w:pStyle w:val="3GPPHeader"/>
        <w:spacing w:after="0"/>
      </w:pPr>
      <w:r>
        <w:t>3GPP TSG RAN2 Meeting #123bis                                                          R2-</w:t>
      </w:r>
      <w:r w:rsidRPr="00D03EF9">
        <w:t>230979</w:t>
      </w:r>
      <w:r>
        <w:t>7</w:t>
      </w:r>
    </w:p>
    <w:p w14:paraId="24006736" w14:textId="77777777" w:rsidR="001E10B8" w:rsidRDefault="001E10B8" w:rsidP="001E10B8">
      <w:pPr>
        <w:pStyle w:val="3GPPHeader"/>
        <w:spacing w:after="0"/>
      </w:pPr>
      <w:r>
        <w:t>9th Oct. – 13th Oct. 2023, Xiamen, China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404D292F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454026">
        <w:rPr>
          <w:rFonts w:cs="Arial"/>
          <w:b/>
          <w:bCs/>
          <w:sz w:val="24"/>
        </w:rPr>
        <w:t>7</w:t>
      </w:r>
      <w:r w:rsidR="007D209C">
        <w:rPr>
          <w:rFonts w:cs="Arial"/>
          <w:b/>
          <w:bCs/>
          <w:sz w:val="24"/>
        </w:rPr>
        <w:t>.3.</w:t>
      </w:r>
      <w:r w:rsidR="00454026">
        <w:rPr>
          <w:rFonts w:cs="Arial"/>
          <w:b/>
          <w:bCs/>
          <w:sz w:val="24"/>
        </w:rPr>
        <w:t>5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4FD19BE5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AE5775">
        <w:rPr>
          <w:rFonts w:ascii="Arial" w:hAnsi="Arial" w:cs="Arial"/>
          <w:b/>
          <w:bCs/>
          <w:sz w:val="24"/>
        </w:rPr>
        <w:t>Discussion on</w:t>
      </w:r>
      <w:r w:rsidR="00B01CBF" w:rsidRPr="00B01CBF">
        <w:rPr>
          <w:rFonts w:ascii="Arial" w:hAnsi="Arial" w:cs="Arial"/>
          <w:b/>
          <w:bCs/>
          <w:sz w:val="24"/>
        </w:rPr>
        <w:t xml:space="preserve"> Connected mode mobility for NES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1860E3EE" w14:textId="73F97A81" w:rsidR="00764611" w:rsidRDefault="00AF757E" w:rsidP="00AC279D">
      <w:pPr>
        <w:tabs>
          <w:tab w:val="left" w:pos="1622"/>
        </w:tabs>
        <w:spacing w:after="0"/>
        <w:jc w:val="both"/>
      </w:pPr>
      <w:r>
        <w:rPr>
          <w:lang w:eastAsia="ko-KR"/>
        </w:rPr>
        <w:t>During the previous RAN2</w:t>
      </w:r>
      <w:r w:rsidR="007F3EBD">
        <w:rPr>
          <w:lang w:eastAsia="ko-KR"/>
        </w:rPr>
        <w:t xml:space="preserve"> #121bis-e</w:t>
      </w:r>
      <w:r w:rsidR="00751437">
        <w:rPr>
          <w:lang w:eastAsia="ko-KR"/>
        </w:rPr>
        <w:t>, #122</w:t>
      </w:r>
      <w:r w:rsidR="00662181">
        <w:rPr>
          <w:lang w:eastAsia="ko-KR"/>
        </w:rPr>
        <w:t>, and #123</w:t>
      </w:r>
      <w:r w:rsidR="00225AE8">
        <w:rPr>
          <w:lang w:eastAsia="ko-KR"/>
        </w:rPr>
        <w:t xml:space="preserve"> meeting</w:t>
      </w:r>
      <w:r w:rsidR="007F3EBD">
        <w:rPr>
          <w:lang w:eastAsia="ko-KR"/>
        </w:rPr>
        <w:t>s</w:t>
      </w:r>
      <w:r w:rsidR="00225AE8">
        <w:rPr>
          <w:lang w:eastAsia="ko-KR"/>
        </w:rPr>
        <w:t xml:space="preserve">, RAN2 discussed </w:t>
      </w:r>
      <w:r w:rsidR="0035775A">
        <w:rPr>
          <w:lang w:eastAsia="ko-KR"/>
        </w:rPr>
        <w:t xml:space="preserve">whether </w:t>
      </w:r>
      <w:r w:rsidR="00173EDE">
        <w:rPr>
          <w:lang w:eastAsia="ko-KR"/>
        </w:rPr>
        <w:t xml:space="preserve">NES techniques </w:t>
      </w:r>
      <w:r w:rsidR="002C5505">
        <w:rPr>
          <w:lang w:eastAsia="ko-KR"/>
        </w:rPr>
        <w:t xml:space="preserve">are </w:t>
      </w:r>
      <w:r w:rsidR="00F51CDF">
        <w:rPr>
          <w:lang w:eastAsia="ko-KR"/>
        </w:rPr>
        <w:t>required</w:t>
      </w:r>
      <w:r w:rsidR="002C5505">
        <w:rPr>
          <w:lang w:eastAsia="ko-KR"/>
        </w:rPr>
        <w:t xml:space="preserve"> </w:t>
      </w:r>
      <w:r w:rsidR="00173EDE">
        <w:rPr>
          <w:lang w:eastAsia="ko-KR"/>
        </w:rPr>
        <w:t xml:space="preserve">to be supported </w:t>
      </w:r>
      <w:r w:rsidR="008636A9">
        <w:rPr>
          <w:lang w:eastAsia="ko-KR"/>
        </w:rPr>
        <w:t>for</w:t>
      </w:r>
      <w:r w:rsidR="00173EDE">
        <w:rPr>
          <w:lang w:eastAsia="ko-KR"/>
        </w:rPr>
        <w:t xml:space="preserve"> CHO enhancements utilizing serving and target cell NES status.</w:t>
      </w:r>
      <w:r w:rsidR="00AC279D">
        <w:rPr>
          <w:lang w:eastAsia="ko-KR"/>
        </w:rPr>
        <w:t xml:space="preserve"> And RAN2 have </w:t>
      </w:r>
      <w:r w:rsidR="00764611">
        <w:t xml:space="preserve">the following </w:t>
      </w:r>
      <w:r w:rsidR="005A458B">
        <w:t>agreements</w:t>
      </w:r>
      <w:r w:rsidR="00764611">
        <w:t>:</w:t>
      </w:r>
    </w:p>
    <w:p w14:paraId="6C9B6ED4" w14:textId="77777777" w:rsidR="00DF6822" w:rsidRDefault="00DF6822" w:rsidP="00AC279D">
      <w:pPr>
        <w:tabs>
          <w:tab w:val="left" w:pos="1622"/>
        </w:tabs>
        <w:spacing w:after="0"/>
        <w:jc w:val="both"/>
      </w:pPr>
    </w:p>
    <w:p w14:paraId="3D950AD0" w14:textId="77777777" w:rsidR="007F3EBD" w:rsidRPr="00973262" w:rsidRDefault="007F3EBD" w:rsidP="007F3E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73262">
        <w:rPr>
          <w:b/>
          <w:bCs/>
        </w:rPr>
        <w:t>Agreements</w:t>
      </w:r>
    </w:p>
    <w:p w14:paraId="19CCAAA0" w14:textId="77777777" w:rsidR="007F3EBD" w:rsidRDefault="007F3EBD" w:rsidP="007F3E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96577C">
        <w:t xml:space="preserve">RAN2 agree to make enhancement in CHO procedure based on that the source cell entering </w:t>
      </w:r>
      <w:r>
        <w:t>“</w:t>
      </w:r>
      <w:r w:rsidRPr="0096577C">
        <w:t>NES mode</w:t>
      </w:r>
      <w:r>
        <w:t>”.  FFS further details</w:t>
      </w:r>
    </w:p>
    <w:p w14:paraId="5BBA8687" w14:textId="77777777" w:rsidR="007F3EBD" w:rsidRDefault="007F3EBD" w:rsidP="007F3E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For source cell CHO framework, RAN2 assumes a reference scenario where the UE has already performed CHO conditions evaluation by the time the source cell starts some “NES-mode”</w:t>
      </w:r>
    </w:p>
    <w:p w14:paraId="1DC7D10C" w14:textId="77777777" w:rsidR="007F3EBD" w:rsidRDefault="007F3EBD" w:rsidP="007F3E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As a baseline, UE initiates CHO evaluation upon receiving the CHO configuration.  FFS what trigger is used for execution of CHO</w:t>
      </w:r>
    </w:p>
    <w:p w14:paraId="753C55CB" w14:textId="77777777" w:rsidR="00751437" w:rsidRPr="00F738C4" w:rsidRDefault="00751437" w:rsidP="00751437">
      <w:pPr>
        <w:pStyle w:val="Doc-text2"/>
        <w:rPr>
          <w:lang w:val="en-US"/>
        </w:rPr>
      </w:pPr>
    </w:p>
    <w:p w14:paraId="26B45558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738C4">
        <w:rPr>
          <w:b/>
          <w:bCs/>
        </w:rPr>
        <w:t>Agreements</w:t>
      </w:r>
    </w:p>
    <w:p w14:paraId="6F3AC989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1.</w:t>
      </w:r>
      <w:r w:rsidRPr="00F738C4">
        <w:tab/>
        <w:t xml:space="preserve">We will have a CHO solution that considers NES mode of at least source cell.  </w:t>
      </w:r>
    </w:p>
    <w:p w14:paraId="3D52924B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2.</w:t>
      </w:r>
      <w:r w:rsidRPr="00F738C4">
        <w:tab/>
        <w:t>We can have a specific NES CHO execution condition based on source cell NES mode.   FFS how the UE determines is in NES mode.   FFS on how this is achieved in RRC</w:t>
      </w:r>
    </w:p>
    <w:p w14:paraId="23C31519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3.</w:t>
      </w:r>
      <w:r w:rsidRPr="00F738C4">
        <w:tab/>
        <w:t>We will not introduce new L1 signalling for the purpose of CHO</w:t>
      </w:r>
    </w:p>
    <w:p w14:paraId="0E0D2F5C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4.</w:t>
      </w:r>
      <w:r w:rsidRPr="00F738C4">
        <w:tab/>
      </w:r>
      <w:r w:rsidRPr="00F738C4">
        <w:rPr>
          <w:lang w:val="en-US"/>
        </w:rPr>
        <w:t>Event A3, A4, A5 can be configured as a CHO execution condition in the NES scenario.   We will study the time based mechanism</w:t>
      </w:r>
    </w:p>
    <w:p w14:paraId="17563EB3" w14:textId="77777777" w:rsidR="00662181" w:rsidRPr="00F738C4" w:rsidRDefault="00662181" w:rsidP="00662181">
      <w:pPr>
        <w:pStyle w:val="Doc-text2"/>
        <w:rPr>
          <w:lang w:val="en-US"/>
        </w:rPr>
      </w:pPr>
    </w:p>
    <w:p w14:paraId="0123F549" w14:textId="77777777" w:rsidR="00662181" w:rsidRPr="00662181" w:rsidRDefault="00662181" w:rsidP="006621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662181">
        <w:rPr>
          <w:b/>
          <w:bCs/>
        </w:rPr>
        <w:t xml:space="preserve">Agreements </w:t>
      </w:r>
    </w:p>
    <w:p w14:paraId="5B85B088" w14:textId="77777777" w:rsidR="00662181" w:rsidRPr="00662181" w:rsidRDefault="00662181" w:rsidP="006621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662181">
        <w:rPr>
          <w:bCs/>
        </w:rPr>
        <w:t>1</w:t>
      </w:r>
      <w:r w:rsidRPr="00662181">
        <w:rPr>
          <w:bCs/>
        </w:rPr>
        <w:tab/>
        <w:t xml:space="preserve">We will support the CHO triggers for the use case of turning off the cell </w:t>
      </w:r>
    </w:p>
    <w:p w14:paraId="32D24865" w14:textId="77777777" w:rsidR="00662181" w:rsidRPr="00662181" w:rsidRDefault="00662181" w:rsidP="006621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662181">
        <w:rPr>
          <w:bCs/>
        </w:rPr>
        <w:t>2</w:t>
      </w:r>
      <w:r w:rsidRPr="00662181">
        <w:rPr>
          <w:bCs/>
        </w:rPr>
        <w:tab/>
        <w:t>(At least for cell DTX/DRX) Time-based CHO is not to be considered in NES.</w:t>
      </w:r>
    </w:p>
    <w:p w14:paraId="48301AB7" w14:textId="77777777" w:rsidR="00662181" w:rsidRPr="00662181" w:rsidRDefault="00662181" w:rsidP="006621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662181">
        <w:rPr>
          <w:bCs/>
        </w:rPr>
        <w:t>3</w:t>
      </w:r>
      <w:r w:rsidRPr="00662181">
        <w:rPr>
          <w:bCs/>
        </w:rPr>
        <w:tab/>
        <w:t>Do not consider using an indication in SIB1 for triggering NES CHO execution condition</w:t>
      </w:r>
    </w:p>
    <w:p w14:paraId="02D093E2" w14:textId="442877B3" w:rsidR="004B6114" w:rsidRDefault="004B6114" w:rsidP="004B6114">
      <w:pPr>
        <w:pStyle w:val="Doc-text2"/>
        <w:ind w:left="0" w:firstLine="0"/>
        <w:rPr>
          <w:rFonts w:eastAsiaTheme="minorEastAsia"/>
          <w:lang w:eastAsia="ko-KR"/>
        </w:rPr>
      </w:pPr>
    </w:p>
    <w:p w14:paraId="10AB3E11" w14:textId="0F3FBAB6" w:rsidR="00D33921" w:rsidRDefault="00D33921" w:rsidP="00662181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And now we have the remained open issues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33921" w14:paraId="3F80B11F" w14:textId="77777777" w:rsidTr="00D33921">
        <w:tc>
          <w:tcPr>
            <w:tcW w:w="9016" w:type="dxa"/>
          </w:tcPr>
          <w:p w14:paraId="76852ABD" w14:textId="77777777" w:rsidR="00D33921" w:rsidRDefault="00D33921" w:rsidP="00D33921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Issue 4-1:</w:t>
            </w:r>
            <w:r>
              <w:rPr>
                <w:b/>
                <w:bCs/>
              </w:rPr>
              <w:t xml:space="preserve"> Signalling for triggering NES specific CHO execution condition.</w:t>
            </w:r>
          </w:p>
          <w:p w14:paraId="6DC590E4" w14:textId="77777777" w:rsidR="00D33921" w:rsidRDefault="00D33921" w:rsidP="00D33921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Issue 4-2:</w:t>
            </w:r>
            <w:r>
              <w:rPr>
                <w:b/>
                <w:bCs/>
              </w:rPr>
              <w:t xml:space="preserve"> Configuration details for the NES specific CHO execution condition (e.g. whether to add a new offset/threshold or flag to existing CHO events, or add a separate list of MeasIds for NES CHO events).</w:t>
            </w:r>
          </w:p>
          <w:p w14:paraId="3C4BB58D" w14:textId="133FE4D3" w:rsidR="00D33921" w:rsidRPr="001B35CA" w:rsidRDefault="00D33921" w:rsidP="00D33921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Issue 4-3:</w:t>
            </w:r>
            <w:r>
              <w:rPr>
                <w:b/>
                <w:bCs/>
              </w:rPr>
              <w:t xml:space="preserve"> Whether target cell NES mode is considered for CHO.</w:t>
            </w:r>
          </w:p>
        </w:tc>
      </w:tr>
    </w:tbl>
    <w:p w14:paraId="1AEA8C6B" w14:textId="77777777" w:rsidR="00D33921" w:rsidRDefault="00D33921" w:rsidP="00662181">
      <w:pPr>
        <w:spacing w:before="240"/>
        <w:rPr>
          <w:rFonts w:eastAsiaTheme="minorEastAsia"/>
          <w:lang w:eastAsia="ko-KR"/>
        </w:rPr>
      </w:pPr>
    </w:p>
    <w:p w14:paraId="6822A9A4" w14:textId="30D258F3" w:rsidR="00662181" w:rsidRDefault="00662181" w:rsidP="00662181">
      <w:pPr>
        <w:spacing w:before="240"/>
        <w:rPr>
          <w:lang w:val="en-US" w:eastAsia="zh-CN"/>
        </w:rPr>
      </w:pPr>
      <w:r>
        <w:rPr>
          <w:rFonts w:eastAsiaTheme="minorEastAsia"/>
          <w:lang w:eastAsia="ko-KR"/>
        </w:rPr>
        <w:t>In this contribution, we discuss the possible enhancements of UE mobility especially when the UE is in an NES cell</w:t>
      </w:r>
      <w:r>
        <w:rPr>
          <w:lang w:val="en-US" w:eastAsia="zh-CN"/>
        </w:rPr>
        <w:t>.</w:t>
      </w:r>
    </w:p>
    <w:p w14:paraId="0E0ADCFF" w14:textId="77777777" w:rsidR="000A2C5F" w:rsidRPr="001F010B" w:rsidRDefault="000A2C5F" w:rsidP="0053687A">
      <w:pPr>
        <w:spacing w:before="240"/>
        <w:rPr>
          <w:lang w:val="en-US" w:eastAsia="ko-KR"/>
        </w:rPr>
      </w:pPr>
    </w:p>
    <w:p w14:paraId="070A2445" w14:textId="3E93C0F1" w:rsidR="002559DF" w:rsidRPr="00C93DB7" w:rsidRDefault="00267C87" w:rsidP="002559DF">
      <w:pPr>
        <w:pStyle w:val="1"/>
      </w:pPr>
      <w:r>
        <w:t>Signa</w:t>
      </w:r>
      <w:r w:rsidR="001B35CA">
        <w:t>ling</w:t>
      </w:r>
      <w:r w:rsidR="007023D5">
        <w:t xml:space="preserve"> for CHO Triggering</w:t>
      </w:r>
    </w:p>
    <w:p w14:paraId="0FAEA868" w14:textId="301FAE72" w:rsidR="009A1CA9" w:rsidRDefault="009A1CA9" w:rsidP="009A1CA9">
      <w:pPr>
        <w:spacing w:before="24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offline discussion </w:t>
      </w:r>
      <w:r>
        <w:rPr>
          <w:rFonts w:eastAsiaTheme="minorEastAsia"/>
          <w:lang w:eastAsia="ko-KR"/>
        </w:rPr>
        <w:t xml:space="preserve">report </w:t>
      </w:r>
      <w:r w:rsidR="00C3104B">
        <w:rPr>
          <w:rFonts w:eastAsiaTheme="minorEastAsia" w:hint="eastAsia"/>
          <w:lang w:eastAsia="ko-KR"/>
        </w:rPr>
        <w:t>[1]</w:t>
      </w:r>
      <w:r>
        <w:rPr>
          <w:rFonts w:eastAsiaTheme="minorEastAsia"/>
          <w:lang w:eastAsia="ko-KR"/>
        </w:rPr>
        <w:t xml:space="preserve"> and the above agreements, now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the remained proposals </w:t>
      </w:r>
      <w:r w:rsidR="00D96BEC">
        <w:rPr>
          <w:rFonts w:eastAsiaTheme="minorEastAsia"/>
          <w:lang w:eastAsia="ko-KR"/>
        </w:rPr>
        <w:t xml:space="preserve">for CHO triggering signals </w:t>
      </w:r>
      <w:r>
        <w:rPr>
          <w:rFonts w:eastAsiaTheme="minorEastAsia"/>
          <w:lang w:eastAsia="ko-KR"/>
        </w:rPr>
        <w:t>are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A1CA9" w14:paraId="36C7C23A" w14:textId="77777777" w:rsidTr="00E44774">
        <w:tc>
          <w:tcPr>
            <w:tcW w:w="9016" w:type="dxa"/>
          </w:tcPr>
          <w:p w14:paraId="3A7F5501" w14:textId="77777777" w:rsidR="009A1CA9" w:rsidRPr="00A6332D" w:rsidRDefault="009A1CA9" w:rsidP="00E44774">
            <w:pPr>
              <w:rPr>
                <w:rFonts w:eastAsia="SimSun"/>
                <w:b/>
                <w:lang w:eastAsia="zh-CN"/>
              </w:rPr>
            </w:pPr>
            <w:r w:rsidRPr="00A6332D">
              <w:rPr>
                <w:rFonts w:eastAsia="SimSun"/>
                <w:b/>
                <w:lang w:eastAsia="zh-CN"/>
              </w:rPr>
              <w:t>Proposal 1: (8/14) Group-based L1 signalling for cell DTX/DRX activation is not reused for NES CHO execution triggering.</w:t>
            </w:r>
          </w:p>
          <w:p w14:paraId="41ECDC2F" w14:textId="77777777" w:rsidR="009A1CA9" w:rsidRPr="00B44BF2" w:rsidRDefault="009A1CA9" w:rsidP="00E44774">
            <w:pPr>
              <w:rPr>
                <w:rFonts w:eastAsia="SimSun"/>
                <w:b/>
                <w:lang w:eastAsia="zh-CN"/>
              </w:rPr>
            </w:pPr>
            <w:r w:rsidRPr="00A6332D">
              <w:rPr>
                <w:rFonts w:eastAsia="SimSun"/>
                <w:b/>
                <w:lang w:eastAsia="zh-CN"/>
              </w:rPr>
              <w:t>Proposal 2: (11/16) A new MAC CE is not introduced for NES CHO execution condition.</w:t>
            </w:r>
          </w:p>
        </w:tc>
      </w:tr>
    </w:tbl>
    <w:p w14:paraId="38CE98FE" w14:textId="77777777" w:rsidR="002C6558" w:rsidRDefault="002C6558" w:rsidP="00630FE2">
      <w:pPr>
        <w:spacing w:before="240"/>
        <w:jc w:val="both"/>
        <w:rPr>
          <w:rFonts w:eastAsiaTheme="minorEastAsia"/>
          <w:lang w:eastAsia="ko-KR"/>
        </w:rPr>
      </w:pPr>
    </w:p>
    <w:p w14:paraId="226ED68C" w14:textId="1DBEB912" w:rsidR="009A1CA9" w:rsidRDefault="00D82DE2" w:rsidP="00630FE2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So now </w:t>
      </w:r>
      <w:r w:rsidR="009A1CA9">
        <w:rPr>
          <w:rFonts w:eastAsiaTheme="minorEastAsia"/>
          <w:lang w:eastAsia="ko-KR"/>
        </w:rPr>
        <w:t>there are</w:t>
      </w:r>
      <w:r>
        <w:rPr>
          <w:rFonts w:eastAsiaTheme="minorEastAsia"/>
          <w:lang w:eastAsia="ko-KR"/>
        </w:rPr>
        <w:t xml:space="preserve"> </w:t>
      </w:r>
      <w:r w:rsidR="009A1CA9">
        <w:rPr>
          <w:rFonts w:eastAsiaTheme="minorEastAsia"/>
          <w:lang w:eastAsia="ko-KR"/>
        </w:rPr>
        <w:t>two</w:t>
      </w:r>
      <w:r>
        <w:rPr>
          <w:rFonts w:eastAsiaTheme="minorEastAsia"/>
          <w:lang w:eastAsia="ko-KR"/>
        </w:rPr>
        <w:t xml:space="preserve"> remained</w:t>
      </w:r>
      <w:r w:rsidR="009A1CA9">
        <w:rPr>
          <w:rFonts w:eastAsiaTheme="minorEastAsia"/>
          <w:lang w:eastAsia="ko-KR"/>
        </w:rPr>
        <w:t xml:space="preserve"> options for CHO execution:</w:t>
      </w:r>
    </w:p>
    <w:p w14:paraId="38A0CE28" w14:textId="5789B002" w:rsidR="009A1CA9" w:rsidRPr="00D82DE2" w:rsidRDefault="009A1CA9" w:rsidP="00630FE2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lang w:eastAsia="ko-KR"/>
        </w:rPr>
        <w:tab/>
      </w:r>
      <w:r w:rsidRPr="00D82DE2">
        <w:rPr>
          <w:rFonts w:eastAsiaTheme="minorEastAsia"/>
          <w:b/>
          <w:lang w:eastAsia="ko-KR"/>
        </w:rPr>
        <w:t>Option 1) Group-based L1 signalling</w:t>
      </w:r>
      <w:r w:rsidR="00E33F77">
        <w:rPr>
          <w:rFonts w:eastAsiaTheme="minorEastAsia"/>
          <w:b/>
          <w:lang w:eastAsia="ko-KR"/>
        </w:rPr>
        <w:t xml:space="preserve"> </w:t>
      </w:r>
      <w:r w:rsidR="00E33F77" w:rsidRPr="00A6332D">
        <w:rPr>
          <w:rFonts w:eastAsia="SimSun"/>
          <w:b/>
          <w:lang w:eastAsia="zh-CN"/>
        </w:rPr>
        <w:t>for cell DTX/DRX activation</w:t>
      </w:r>
    </w:p>
    <w:p w14:paraId="7E4187E3" w14:textId="51F16268" w:rsidR="009A1CA9" w:rsidRPr="00D82DE2" w:rsidRDefault="009A1CA9" w:rsidP="00630FE2">
      <w:pPr>
        <w:spacing w:before="240"/>
        <w:jc w:val="both"/>
        <w:rPr>
          <w:rFonts w:eastAsiaTheme="minorEastAsia"/>
          <w:b/>
          <w:lang w:eastAsia="ko-KR"/>
        </w:rPr>
      </w:pPr>
      <w:r w:rsidRPr="00D82DE2">
        <w:rPr>
          <w:rFonts w:eastAsiaTheme="minorEastAsia"/>
          <w:b/>
          <w:lang w:eastAsia="ko-KR"/>
        </w:rPr>
        <w:tab/>
        <w:t>Option 2) new MAC-CE</w:t>
      </w:r>
    </w:p>
    <w:p w14:paraId="3459177C" w14:textId="58E6B282" w:rsidR="009A1CA9" w:rsidRDefault="009A1CA9" w:rsidP="00630FE2">
      <w:pPr>
        <w:spacing w:before="240"/>
        <w:jc w:val="both"/>
        <w:rPr>
          <w:rFonts w:eastAsiaTheme="minorEastAsia"/>
          <w:lang w:eastAsia="ko-KR"/>
        </w:rPr>
      </w:pPr>
    </w:p>
    <w:p w14:paraId="397D4AF5" w14:textId="34F8F629" w:rsidR="00D8281E" w:rsidRDefault="00444AFE" w:rsidP="00630FE2">
      <w:pPr>
        <w:spacing w:before="240"/>
        <w:jc w:val="both"/>
        <w:rPr>
          <w:rFonts w:eastAsiaTheme="minorEastAsia"/>
          <w:lang w:eastAsia="ko-KR"/>
        </w:rPr>
      </w:pPr>
      <w:r w:rsidRPr="00444AFE">
        <w:rPr>
          <w:rFonts w:eastAsiaTheme="minorEastAsia"/>
          <w:lang w:eastAsia="ko-KR"/>
        </w:rPr>
        <w:t xml:space="preserve">Now RAN2 </w:t>
      </w:r>
      <w:r w:rsidR="00E178DA">
        <w:rPr>
          <w:rFonts w:eastAsiaTheme="minorEastAsia"/>
          <w:lang w:eastAsia="ko-KR"/>
        </w:rPr>
        <w:t>needs to</w:t>
      </w:r>
      <w:r w:rsidRPr="00444AFE">
        <w:rPr>
          <w:rFonts w:eastAsiaTheme="minorEastAsia"/>
          <w:lang w:eastAsia="ko-KR"/>
        </w:rPr>
        <w:t xml:space="preserve"> determine a new CHO triggering signal among the new MAC-CE or previously agreed PHY activation signal</w:t>
      </w:r>
      <w:r w:rsidR="00F93055">
        <w:rPr>
          <w:rFonts w:eastAsiaTheme="minorEastAsia"/>
          <w:lang w:eastAsia="ko-KR"/>
        </w:rPr>
        <w:t>. H</w:t>
      </w:r>
      <w:r w:rsidRPr="00444AFE">
        <w:rPr>
          <w:rFonts w:eastAsiaTheme="minorEastAsia"/>
          <w:lang w:eastAsia="ko-KR"/>
        </w:rPr>
        <w:t xml:space="preserve">ere we compare the two signals </w:t>
      </w:r>
      <w:r w:rsidR="00E25799">
        <w:rPr>
          <w:rFonts w:eastAsiaTheme="minorEastAsia"/>
          <w:lang w:eastAsia="ko-KR"/>
        </w:rPr>
        <w:t>at the</w:t>
      </w:r>
      <w:r w:rsidRPr="00444AFE">
        <w:rPr>
          <w:rFonts w:eastAsiaTheme="minorEastAsia"/>
          <w:lang w:eastAsia="ko-KR"/>
        </w:rPr>
        <w:t xml:space="preserve"> Table 1, </w:t>
      </w:r>
      <w:r>
        <w:rPr>
          <w:rFonts w:eastAsiaTheme="minorEastAsia"/>
          <w:lang w:eastAsia="ko-KR"/>
        </w:rPr>
        <w:t xml:space="preserve">considering </w:t>
      </w:r>
      <w:r w:rsidRPr="00444AFE">
        <w:rPr>
          <w:rFonts w:eastAsiaTheme="minorEastAsia"/>
          <w:lang w:eastAsia="ko-KR"/>
        </w:rPr>
        <w:t xml:space="preserve">the arguments </w:t>
      </w:r>
      <w:r w:rsidR="00834D31">
        <w:rPr>
          <w:rFonts w:eastAsiaTheme="minorEastAsia"/>
          <w:lang w:eastAsia="ko-KR"/>
        </w:rPr>
        <w:t>during the</w:t>
      </w:r>
      <w:r w:rsidRPr="00444AFE">
        <w:rPr>
          <w:rFonts w:eastAsiaTheme="minorEastAsia"/>
          <w:lang w:eastAsia="ko-KR"/>
        </w:rPr>
        <w:t xml:space="preserve"> offline</w:t>
      </w:r>
      <w:r w:rsidR="00834D31">
        <w:rPr>
          <w:rFonts w:eastAsiaTheme="minorEastAsia"/>
          <w:lang w:eastAsia="ko-KR"/>
        </w:rPr>
        <w:t xml:space="preserve"> discussions</w:t>
      </w:r>
      <w:r w:rsidRPr="00444AFE">
        <w:rPr>
          <w:rFonts w:eastAsiaTheme="minorEastAsia"/>
          <w:lang w:eastAsia="ko-KR"/>
        </w:rPr>
        <w:t xml:space="preserve">, with their pros and cons.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2"/>
        <w:gridCol w:w="3517"/>
        <w:gridCol w:w="3377"/>
      </w:tblGrid>
      <w:tr w:rsidR="00F25ACC" w14:paraId="109513CA" w14:textId="77777777" w:rsidTr="00FE05AB">
        <w:tc>
          <w:tcPr>
            <w:tcW w:w="2122" w:type="dxa"/>
            <w:shd w:val="clear" w:color="auto" w:fill="E7E6E6" w:themeFill="background2"/>
          </w:tcPr>
          <w:p w14:paraId="7B77976C" w14:textId="77777777" w:rsidR="00F25ACC" w:rsidRDefault="00F25ACC" w:rsidP="00630FE2">
            <w:pPr>
              <w:spacing w:before="240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3517" w:type="dxa"/>
            <w:shd w:val="clear" w:color="auto" w:fill="E7E6E6" w:themeFill="background2"/>
          </w:tcPr>
          <w:p w14:paraId="35F90AF6" w14:textId="4BA2313A" w:rsidR="00F25ACC" w:rsidRDefault="0003079F" w:rsidP="00F25ACC">
            <w:pPr>
              <w:spacing w:before="24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b/>
                <w:lang w:eastAsia="ko-KR"/>
              </w:rPr>
              <w:t xml:space="preserve">Opt.  1) </w:t>
            </w:r>
            <w:r w:rsidR="00F25ACC" w:rsidRPr="00D82DE2">
              <w:rPr>
                <w:rFonts w:eastAsiaTheme="minorEastAsia"/>
                <w:b/>
                <w:lang w:eastAsia="ko-KR"/>
              </w:rPr>
              <w:t>Group-based L1 signal</w:t>
            </w:r>
            <w:r w:rsidR="00674332">
              <w:rPr>
                <w:rFonts w:eastAsiaTheme="minorEastAsia"/>
                <w:b/>
                <w:lang w:eastAsia="ko-KR"/>
              </w:rPr>
              <w:t xml:space="preserve"> (DCI)</w:t>
            </w:r>
          </w:p>
        </w:tc>
        <w:tc>
          <w:tcPr>
            <w:tcW w:w="3377" w:type="dxa"/>
            <w:shd w:val="clear" w:color="auto" w:fill="E7E6E6" w:themeFill="background2"/>
          </w:tcPr>
          <w:p w14:paraId="2E265B9B" w14:textId="6F5984ED" w:rsidR="00F25ACC" w:rsidRPr="00F25ACC" w:rsidRDefault="0003079F" w:rsidP="00F25ACC">
            <w:pPr>
              <w:spacing w:before="240"/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/>
                <w:b/>
                <w:lang w:eastAsia="ko-KR"/>
              </w:rPr>
              <w:t xml:space="preserve">Opt.  2) </w:t>
            </w:r>
            <w:r w:rsidR="00F25ACC" w:rsidRPr="00F25ACC">
              <w:rPr>
                <w:rFonts w:eastAsiaTheme="minorEastAsia" w:hint="eastAsia"/>
                <w:b/>
                <w:lang w:eastAsia="ko-KR"/>
              </w:rPr>
              <w:t>New MAC-CE</w:t>
            </w:r>
          </w:p>
        </w:tc>
      </w:tr>
      <w:tr w:rsidR="00F25ACC" w14:paraId="642DD413" w14:textId="77777777" w:rsidTr="00E610D7">
        <w:tc>
          <w:tcPr>
            <w:tcW w:w="2122" w:type="dxa"/>
            <w:shd w:val="clear" w:color="auto" w:fill="E7E6E6" w:themeFill="background2"/>
            <w:vAlign w:val="center"/>
          </w:tcPr>
          <w:p w14:paraId="4224F4FD" w14:textId="2BC6FC09" w:rsidR="00F25ACC" w:rsidRPr="00F25ACC" w:rsidRDefault="00F25ACC" w:rsidP="00E610D7">
            <w:pPr>
              <w:spacing w:before="240"/>
              <w:jc w:val="both"/>
              <w:rPr>
                <w:rFonts w:eastAsiaTheme="minorEastAsia"/>
                <w:b/>
                <w:lang w:eastAsia="ko-KR"/>
              </w:rPr>
            </w:pPr>
            <w:r w:rsidRPr="00F25ACC">
              <w:rPr>
                <w:rFonts w:eastAsiaTheme="minorEastAsia" w:hint="eastAsia"/>
                <w:b/>
                <w:lang w:eastAsia="ko-KR"/>
              </w:rPr>
              <w:t>Signal</w:t>
            </w:r>
            <w:r w:rsidRPr="00F25ACC">
              <w:rPr>
                <w:rFonts w:eastAsiaTheme="minorEastAsia"/>
                <w:b/>
                <w:lang w:eastAsia="ko-KR"/>
              </w:rPr>
              <w:t>l</w:t>
            </w:r>
            <w:r w:rsidRPr="00F25ACC">
              <w:rPr>
                <w:rFonts w:eastAsiaTheme="minorEastAsia" w:hint="eastAsia"/>
                <w:b/>
                <w:lang w:eastAsia="ko-KR"/>
              </w:rPr>
              <w:t>ing overhead</w:t>
            </w:r>
          </w:p>
        </w:tc>
        <w:tc>
          <w:tcPr>
            <w:tcW w:w="3517" w:type="dxa"/>
            <w:vAlign w:val="center"/>
          </w:tcPr>
          <w:p w14:paraId="1ED76820" w14:textId="078C1776" w:rsidR="00F25ACC" w:rsidRPr="00B3794B" w:rsidRDefault="006211B1" w:rsidP="00E610D7">
            <w:pPr>
              <w:spacing w:before="240"/>
              <w:jc w:val="both"/>
              <w:rPr>
                <w:rFonts w:eastAsiaTheme="minorEastAsia"/>
                <w:lang w:eastAsia="ko-KR"/>
              </w:rPr>
            </w:pPr>
            <w:r w:rsidRPr="00B3794B">
              <w:rPr>
                <w:rFonts w:eastAsiaTheme="minorEastAsia"/>
                <w:lang w:eastAsia="ko-KR"/>
              </w:rPr>
              <w:t>Small</w:t>
            </w:r>
            <w:r w:rsidR="00152CF7" w:rsidRPr="00B3794B">
              <w:rPr>
                <w:rFonts w:eastAsiaTheme="minorEastAsia"/>
                <w:lang w:eastAsia="ko-KR"/>
              </w:rPr>
              <w:t xml:space="preserve"> (</w:t>
            </w:r>
            <w:r w:rsidR="00F25ACC" w:rsidRPr="00B3794B">
              <w:rPr>
                <w:rFonts w:eastAsiaTheme="minorEastAsia" w:hint="eastAsia"/>
                <w:lang w:eastAsia="ko-KR"/>
              </w:rPr>
              <w:t xml:space="preserve">1 or </w:t>
            </w:r>
            <w:r w:rsidRPr="00B3794B">
              <w:rPr>
                <w:rFonts w:eastAsiaTheme="minorEastAsia"/>
                <w:lang w:eastAsia="ko-KR"/>
              </w:rPr>
              <w:t xml:space="preserve">small </w:t>
            </w:r>
            <w:r w:rsidR="00F25ACC" w:rsidRPr="00B3794B">
              <w:rPr>
                <w:rFonts w:eastAsiaTheme="minorEastAsia" w:hint="eastAsia"/>
                <w:lang w:eastAsia="ko-KR"/>
              </w:rPr>
              <w:t xml:space="preserve"># of </w:t>
            </w:r>
            <w:r w:rsidRPr="00B3794B">
              <w:rPr>
                <w:rFonts w:eastAsiaTheme="minorEastAsia"/>
                <w:lang w:eastAsia="ko-KR"/>
              </w:rPr>
              <w:t>repetition</w:t>
            </w:r>
            <w:r w:rsidR="00152CF7" w:rsidRPr="00B3794B"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3377" w:type="dxa"/>
            <w:vAlign w:val="center"/>
          </w:tcPr>
          <w:p w14:paraId="48C261C6" w14:textId="44CBFF6D" w:rsidR="00F25ACC" w:rsidRPr="00B3794B" w:rsidRDefault="006211B1" w:rsidP="00E610D7">
            <w:pPr>
              <w:spacing w:before="240"/>
              <w:jc w:val="both"/>
              <w:rPr>
                <w:rFonts w:eastAsiaTheme="minorEastAsia"/>
                <w:lang w:eastAsia="ko-KR"/>
              </w:rPr>
            </w:pPr>
            <w:r w:rsidRPr="00B3794B">
              <w:rPr>
                <w:rFonts w:eastAsiaTheme="minorEastAsia" w:hint="eastAsia"/>
                <w:lang w:eastAsia="ko-KR"/>
              </w:rPr>
              <w:t>Large</w:t>
            </w:r>
            <w:r w:rsidR="00152CF7" w:rsidRPr="00B3794B">
              <w:rPr>
                <w:rFonts w:eastAsiaTheme="minorEastAsia"/>
                <w:lang w:eastAsia="ko-KR"/>
              </w:rPr>
              <w:t xml:space="preserve"> (</w:t>
            </w:r>
            <w:r w:rsidR="00F25ACC" w:rsidRPr="00B3794B">
              <w:rPr>
                <w:rFonts w:eastAsiaTheme="minorEastAsia"/>
                <w:lang w:eastAsia="ko-KR"/>
              </w:rPr>
              <w:t># of UEs within the cell</w:t>
            </w:r>
            <w:r w:rsidR="00152CF7" w:rsidRPr="00B3794B">
              <w:rPr>
                <w:rFonts w:eastAsiaTheme="minorEastAsia"/>
                <w:lang w:eastAsia="ko-KR"/>
              </w:rPr>
              <w:t>)</w:t>
            </w:r>
          </w:p>
        </w:tc>
      </w:tr>
      <w:tr w:rsidR="00F25ACC" w14:paraId="014FEAD9" w14:textId="77777777" w:rsidTr="00E610D7">
        <w:tc>
          <w:tcPr>
            <w:tcW w:w="2122" w:type="dxa"/>
            <w:shd w:val="clear" w:color="auto" w:fill="E7E6E6" w:themeFill="background2"/>
            <w:vAlign w:val="center"/>
          </w:tcPr>
          <w:p w14:paraId="4D2DD35D" w14:textId="52CEA608" w:rsidR="00F25ACC" w:rsidRPr="00F25ACC" w:rsidRDefault="00F25ACC" w:rsidP="00E610D7">
            <w:pPr>
              <w:spacing w:before="240"/>
              <w:jc w:val="both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/>
                <w:b/>
                <w:lang w:eastAsia="ko-KR"/>
              </w:rPr>
              <w:t>Reliability</w:t>
            </w:r>
          </w:p>
        </w:tc>
        <w:tc>
          <w:tcPr>
            <w:tcW w:w="3517" w:type="dxa"/>
            <w:vAlign w:val="center"/>
          </w:tcPr>
          <w:p w14:paraId="7212774A" w14:textId="5024F292" w:rsidR="006211B1" w:rsidRPr="00B3794B" w:rsidRDefault="00D56FC4" w:rsidP="00E610D7">
            <w:pPr>
              <w:spacing w:before="240"/>
              <w:jc w:val="both"/>
              <w:rPr>
                <w:rFonts w:eastAsiaTheme="minorEastAsia"/>
                <w:lang w:eastAsia="ko-KR"/>
              </w:rPr>
            </w:pPr>
            <w:r w:rsidRPr="00B3794B">
              <w:rPr>
                <w:rFonts w:eastAsiaTheme="minorEastAsia"/>
                <w:lang w:eastAsia="ko-KR"/>
              </w:rPr>
              <w:t xml:space="preserve">Already checked by RAN1 </w:t>
            </w:r>
            <w:r w:rsidR="00B56550">
              <w:rPr>
                <w:rFonts w:eastAsiaTheme="minorEastAsia"/>
                <w:lang w:eastAsia="ko-KR"/>
              </w:rPr>
              <w:t>(</w:t>
            </w:r>
            <w:r w:rsidR="00B56550">
              <w:rPr>
                <w:rFonts w:eastAsiaTheme="minorEastAsia" w:hint="eastAsia"/>
                <w:lang w:eastAsia="ko-KR"/>
              </w:rPr>
              <w:t>LS replied)</w:t>
            </w:r>
            <w:r w:rsidR="00B56550">
              <w:rPr>
                <w:rFonts w:eastAsiaTheme="minorEastAsia"/>
                <w:lang w:eastAsia="ko-KR"/>
              </w:rPr>
              <w:t xml:space="preserve"> </w:t>
            </w:r>
            <w:r w:rsidR="00792BCB">
              <w:rPr>
                <w:rFonts w:eastAsiaTheme="minorEastAsia"/>
                <w:lang w:eastAsia="ko-KR"/>
              </w:rPr>
              <w:t>as</w:t>
            </w:r>
            <w:r w:rsidR="00B56550">
              <w:rPr>
                <w:rFonts w:eastAsiaTheme="minorEastAsia"/>
                <w:lang w:eastAsia="ko-KR"/>
              </w:rPr>
              <w:t xml:space="preserve"> </w:t>
            </w:r>
            <w:r w:rsidR="00792BCB">
              <w:rPr>
                <w:rFonts w:eastAsiaTheme="minorEastAsia"/>
                <w:lang w:eastAsia="ko-KR"/>
              </w:rPr>
              <w:t>‘</w:t>
            </w:r>
            <w:r w:rsidRPr="00B3794B">
              <w:rPr>
                <w:rFonts w:eastAsiaTheme="minorEastAsia"/>
                <w:lang w:eastAsia="ko-KR"/>
              </w:rPr>
              <w:t>feasible</w:t>
            </w:r>
            <w:r w:rsidR="00792BCB">
              <w:rPr>
                <w:rFonts w:eastAsiaTheme="minorEastAsia"/>
                <w:lang w:eastAsia="ko-KR"/>
              </w:rPr>
              <w:t>’</w:t>
            </w:r>
            <w:r w:rsidRPr="00B3794B">
              <w:rPr>
                <w:rFonts w:eastAsiaTheme="minorEastAsia"/>
                <w:lang w:eastAsia="ko-KR"/>
              </w:rPr>
              <w:t xml:space="preserve"> </w:t>
            </w:r>
          </w:p>
        </w:tc>
        <w:tc>
          <w:tcPr>
            <w:tcW w:w="3377" w:type="dxa"/>
            <w:vAlign w:val="center"/>
          </w:tcPr>
          <w:p w14:paraId="49775049" w14:textId="4115B7DF" w:rsidR="006211B1" w:rsidRPr="00B3794B" w:rsidRDefault="00F25ACC" w:rsidP="00E610D7">
            <w:pPr>
              <w:spacing w:before="240"/>
              <w:jc w:val="both"/>
              <w:rPr>
                <w:rFonts w:eastAsiaTheme="minorEastAsia"/>
                <w:lang w:eastAsia="ko-KR"/>
              </w:rPr>
            </w:pPr>
            <w:r w:rsidRPr="00B3794B">
              <w:rPr>
                <w:rFonts w:eastAsiaTheme="minorEastAsia"/>
                <w:lang w:eastAsia="ko-KR"/>
              </w:rPr>
              <w:t>Reliable</w:t>
            </w:r>
          </w:p>
        </w:tc>
      </w:tr>
      <w:tr w:rsidR="00F25ACC" w14:paraId="20D738F1" w14:textId="77777777" w:rsidTr="00E610D7">
        <w:tc>
          <w:tcPr>
            <w:tcW w:w="2122" w:type="dxa"/>
            <w:shd w:val="clear" w:color="auto" w:fill="E7E6E6" w:themeFill="background2"/>
            <w:vAlign w:val="center"/>
          </w:tcPr>
          <w:p w14:paraId="71F130A4" w14:textId="0F3BFF50" w:rsidR="00F25ACC" w:rsidRPr="006211B1" w:rsidRDefault="006211B1" w:rsidP="008055F7">
            <w:pPr>
              <w:spacing w:before="240"/>
              <w:jc w:val="both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/>
                <w:b/>
                <w:lang w:eastAsia="ko-KR"/>
              </w:rPr>
              <w:t>E</w:t>
            </w:r>
            <w:r w:rsidR="008055F7">
              <w:rPr>
                <w:rFonts w:eastAsiaTheme="minorEastAsia"/>
                <w:b/>
                <w:lang w:eastAsia="ko-KR"/>
              </w:rPr>
              <w:t>TC</w:t>
            </w:r>
            <w:r w:rsidR="00682F88">
              <w:rPr>
                <w:rFonts w:eastAsiaTheme="minorEastAsia"/>
                <w:b/>
                <w:lang w:eastAsia="ko-KR"/>
              </w:rPr>
              <w:t>s</w:t>
            </w:r>
            <w:r>
              <w:rPr>
                <w:rFonts w:eastAsiaTheme="minorEastAsia"/>
                <w:b/>
                <w:lang w:eastAsia="ko-KR"/>
              </w:rPr>
              <w:t>.</w:t>
            </w:r>
          </w:p>
        </w:tc>
        <w:tc>
          <w:tcPr>
            <w:tcW w:w="3517" w:type="dxa"/>
            <w:vAlign w:val="center"/>
          </w:tcPr>
          <w:p w14:paraId="4CE3EB0E" w14:textId="4C1C09F7" w:rsidR="00F25ACC" w:rsidRDefault="00585726" w:rsidP="00677FB0">
            <w:pPr>
              <w:spacing w:before="24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L1</w:t>
            </w:r>
            <w:r w:rsidR="006211B1">
              <w:rPr>
                <w:rFonts w:eastAsiaTheme="minorEastAsia"/>
                <w:lang w:eastAsia="ko-KR"/>
              </w:rPr>
              <w:t xml:space="preserve"> </w:t>
            </w:r>
            <w:r w:rsidR="00576C14">
              <w:rPr>
                <w:rFonts w:eastAsiaTheme="minorEastAsia"/>
                <w:lang w:eastAsia="ko-KR"/>
              </w:rPr>
              <w:t>(de)</w:t>
            </w:r>
            <w:r w:rsidR="006211B1">
              <w:rPr>
                <w:rFonts w:eastAsiaTheme="minorEastAsia"/>
                <w:lang w:eastAsia="ko-KR"/>
              </w:rPr>
              <w:t>activation signal should</w:t>
            </w:r>
            <w:r>
              <w:rPr>
                <w:rFonts w:eastAsiaTheme="minorEastAsia"/>
                <w:lang w:eastAsia="ko-KR"/>
              </w:rPr>
              <w:t xml:space="preserve"> not</w:t>
            </w:r>
            <w:r w:rsidR="006211B1">
              <w:rPr>
                <w:rFonts w:eastAsiaTheme="minorEastAsia"/>
                <w:lang w:eastAsia="ko-KR"/>
              </w:rPr>
              <w:t xml:space="preserve"> trigger CHO</w:t>
            </w:r>
            <w:r w:rsidR="00BC0E8A">
              <w:rPr>
                <w:rFonts w:eastAsiaTheme="minorEastAsia"/>
                <w:lang w:eastAsia="ko-KR"/>
              </w:rPr>
              <w:t xml:space="preserve"> </w:t>
            </w:r>
            <w:r>
              <w:rPr>
                <w:rFonts w:eastAsiaTheme="minorEastAsia"/>
                <w:lang w:eastAsia="ko-KR"/>
              </w:rPr>
              <w:t>all the time</w:t>
            </w:r>
            <w:r w:rsidR="006211B1">
              <w:rPr>
                <w:rFonts w:eastAsiaTheme="minorEastAsia"/>
                <w:lang w:eastAsia="ko-KR"/>
              </w:rPr>
              <w:t xml:space="preserve">. </w:t>
            </w:r>
            <w:r>
              <w:rPr>
                <w:rFonts w:eastAsiaTheme="minorEastAsia"/>
                <w:lang w:eastAsia="ko-KR"/>
              </w:rPr>
              <w:t xml:space="preserve">Additional </w:t>
            </w:r>
            <w:r w:rsidR="00677FB0">
              <w:rPr>
                <w:rFonts w:eastAsiaTheme="minorEastAsia"/>
                <w:lang w:eastAsia="ko-KR"/>
              </w:rPr>
              <w:t>information</w:t>
            </w:r>
            <w:r>
              <w:rPr>
                <w:rFonts w:eastAsiaTheme="minorEastAsia"/>
                <w:lang w:eastAsia="ko-KR"/>
              </w:rPr>
              <w:t xml:space="preserve"> is required.</w:t>
            </w:r>
          </w:p>
        </w:tc>
        <w:tc>
          <w:tcPr>
            <w:tcW w:w="3377" w:type="dxa"/>
            <w:vAlign w:val="center"/>
          </w:tcPr>
          <w:p w14:paraId="009E964C" w14:textId="77777777" w:rsidR="00915818" w:rsidRDefault="00631440" w:rsidP="00BA12FB">
            <w:pPr>
              <w:spacing w:before="24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A</w:t>
            </w:r>
            <w:r w:rsidR="00C86098">
              <w:rPr>
                <w:rFonts w:eastAsiaTheme="minorEastAsia"/>
                <w:lang w:eastAsia="ko-KR"/>
              </w:rPr>
              <w:t>dditional u</w:t>
            </w:r>
            <w:r>
              <w:rPr>
                <w:rFonts w:eastAsiaTheme="minorEastAsia"/>
                <w:lang w:eastAsia="ko-KR"/>
              </w:rPr>
              <w:t>nicast</w:t>
            </w:r>
            <w:r w:rsidR="00CF48EB">
              <w:rPr>
                <w:rFonts w:eastAsiaTheme="minorEastAsia"/>
                <w:lang w:eastAsia="ko-KR"/>
              </w:rPr>
              <w:t xml:space="preserve"> signalling design to trigger </w:t>
            </w:r>
            <w:r>
              <w:rPr>
                <w:rFonts w:eastAsiaTheme="minorEastAsia"/>
                <w:lang w:eastAsia="ko-KR"/>
              </w:rPr>
              <w:t xml:space="preserve">CHO </w:t>
            </w:r>
            <w:r w:rsidRPr="00631440">
              <w:rPr>
                <w:rFonts w:eastAsiaTheme="minorEastAsia"/>
                <w:lang w:eastAsia="ko-KR"/>
              </w:rPr>
              <w:t>goes ag</w:t>
            </w:r>
            <w:r>
              <w:rPr>
                <w:rFonts w:eastAsiaTheme="minorEastAsia"/>
                <w:lang w:eastAsia="ko-KR"/>
              </w:rPr>
              <w:t xml:space="preserve">ainst the purpose of CHO. </w:t>
            </w:r>
          </w:p>
          <w:p w14:paraId="5EBD579E" w14:textId="6B10DA96" w:rsidR="00F25ACC" w:rsidRDefault="00BA12FB" w:rsidP="00BA12FB">
            <w:pPr>
              <w:spacing w:before="240"/>
              <w:jc w:val="both"/>
              <w:rPr>
                <w:rFonts w:eastAsiaTheme="minorEastAsia"/>
                <w:lang w:eastAsia="ko-KR"/>
              </w:rPr>
            </w:pPr>
            <w:bookmarkStart w:id="0" w:name="_GoBack"/>
            <w:bookmarkEnd w:id="0"/>
            <w:r>
              <w:rPr>
                <w:rFonts w:eastAsiaTheme="minorEastAsia"/>
                <w:lang w:eastAsia="ko-KR"/>
              </w:rPr>
              <w:t>Not different with the legacy</w:t>
            </w:r>
            <w:r w:rsidR="0051474E">
              <w:rPr>
                <w:rFonts w:eastAsiaTheme="minorEastAsia"/>
                <w:lang w:eastAsia="ko-KR"/>
              </w:rPr>
              <w:t xml:space="preserve"> HO command</w:t>
            </w:r>
            <w:r w:rsidR="00BA17EE">
              <w:rPr>
                <w:rFonts w:eastAsiaTheme="minorEastAsia"/>
                <w:lang w:eastAsia="ko-KR"/>
              </w:rPr>
              <w:t>.</w:t>
            </w:r>
          </w:p>
        </w:tc>
      </w:tr>
    </w:tbl>
    <w:p w14:paraId="555A58A5" w14:textId="405499A6" w:rsidR="00D8281E" w:rsidRDefault="00674332" w:rsidP="00674332">
      <w:pPr>
        <w:pStyle w:val="ae"/>
        <w:jc w:val="center"/>
        <w:rPr>
          <w:rFonts w:eastAsiaTheme="minorEastAsia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DA2CE8">
        <w:t>. Comparison of two signal</w:t>
      </w:r>
      <w:r>
        <w:t>l</w:t>
      </w:r>
      <w:r w:rsidRPr="00DA2CE8">
        <w:t xml:space="preserve">ing </w:t>
      </w:r>
      <w:r>
        <w:t>options</w:t>
      </w:r>
    </w:p>
    <w:p w14:paraId="2F812AF4" w14:textId="77777777" w:rsidR="00BD5EB4" w:rsidRDefault="00BD5EB4" w:rsidP="00630FE2">
      <w:pPr>
        <w:spacing w:before="240"/>
        <w:jc w:val="both"/>
        <w:rPr>
          <w:rFonts w:eastAsiaTheme="minorEastAsia"/>
          <w:lang w:eastAsia="ko-KR"/>
        </w:rPr>
      </w:pPr>
    </w:p>
    <w:p w14:paraId="1C01247A" w14:textId="3E309C3D" w:rsidR="00194184" w:rsidRPr="00BD5EB4" w:rsidRDefault="00BD5EB4" w:rsidP="00630FE2">
      <w:pPr>
        <w:spacing w:before="240"/>
        <w:jc w:val="both"/>
        <w:rPr>
          <w:rFonts w:eastAsiaTheme="minorEastAsia"/>
          <w:i/>
          <w:lang w:eastAsia="ko-KR"/>
        </w:rPr>
      </w:pPr>
      <w:r w:rsidRPr="00BD5EB4">
        <w:rPr>
          <w:rFonts w:eastAsiaTheme="minorEastAsia"/>
          <w:i/>
          <w:lang w:eastAsia="ko-KR"/>
        </w:rPr>
        <w:t>&lt;Signalling overhead&gt;</w:t>
      </w:r>
      <w:r w:rsidR="00354F24" w:rsidRPr="00BD5EB4">
        <w:rPr>
          <w:rFonts w:eastAsiaTheme="minorEastAsia" w:hint="eastAsia"/>
          <w:i/>
          <w:lang w:eastAsia="ko-KR"/>
        </w:rPr>
        <w:t xml:space="preserve"> </w:t>
      </w:r>
    </w:p>
    <w:p w14:paraId="4838E6B3" w14:textId="218752A7" w:rsidR="00630FE2" w:rsidRDefault="00BD5EB4" w:rsidP="00630FE2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Regarding the signalling overhead, it is obvious that the </w:t>
      </w:r>
      <w:r w:rsidRPr="007E3D47">
        <w:rPr>
          <w:rFonts w:eastAsiaTheme="minorEastAsia"/>
          <w:lang w:eastAsia="ko-KR"/>
        </w:rPr>
        <w:t>group-based L1 signal is</w:t>
      </w:r>
      <w:r w:rsidR="009131AA" w:rsidRPr="007E3D47">
        <w:rPr>
          <w:rFonts w:eastAsiaTheme="minorEastAsia"/>
          <w:lang w:eastAsia="ko-KR"/>
        </w:rPr>
        <w:t xml:space="preserve"> always</w:t>
      </w:r>
      <w:r w:rsidRPr="007E3D47">
        <w:rPr>
          <w:rFonts w:eastAsiaTheme="minorEastAsia"/>
          <w:lang w:eastAsia="ko-KR"/>
        </w:rPr>
        <w:t xml:space="preserve"> better</w:t>
      </w:r>
      <w:r>
        <w:rPr>
          <w:rFonts w:eastAsiaTheme="minorEastAsia"/>
          <w:lang w:eastAsia="ko-KR"/>
        </w:rPr>
        <w:t xml:space="preserve"> than the new MAC-CE.</w:t>
      </w:r>
      <w:r w:rsidR="0050182B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So, there is not much to debate. </w:t>
      </w:r>
    </w:p>
    <w:p w14:paraId="5CF49766" w14:textId="28FA7C5E" w:rsidR="00BD5EB4" w:rsidRDefault="00BD5EB4" w:rsidP="00630FE2">
      <w:pPr>
        <w:spacing w:before="240"/>
        <w:jc w:val="both"/>
        <w:rPr>
          <w:rFonts w:eastAsiaTheme="minorEastAsia"/>
          <w:lang w:eastAsia="ko-KR"/>
        </w:rPr>
      </w:pPr>
    </w:p>
    <w:p w14:paraId="2C81DC38" w14:textId="66388AFD" w:rsidR="00BD5EB4" w:rsidRDefault="00BD5EB4" w:rsidP="00630FE2">
      <w:pPr>
        <w:spacing w:before="240"/>
        <w:jc w:val="both"/>
        <w:rPr>
          <w:rFonts w:eastAsiaTheme="minorEastAsia"/>
          <w:lang w:eastAsia="ko-KR"/>
        </w:rPr>
      </w:pPr>
      <w:r w:rsidRPr="00BD5EB4">
        <w:rPr>
          <w:rFonts w:eastAsiaTheme="minorEastAsia"/>
          <w:i/>
          <w:lang w:eastAsia="ko-KR"/>
        </w:rPr>
        <w:t>&lt;</w:t>
      </w:r>
      <w:r>
        <w:rPr>
          <w:rFonts w:eastAsiaTheme="minorEastAsia"/>
          <w:i/>
          <w:lang w:eastAsia="ko-KR"/>
        </w:rPr>
        <w:t>Reliability</w:t>
      </w:r>
      <w:r w:rsidRPr="00BD5EB4">
        <w:rPr>
          <w:rFonts w:eastAsiaTheme="minorEastAsia"/>
          <w:i/>
          <w:lang w:eastAsia="ko-KR"/>
        </w:rPr>
        <w:t>&gt;</w:t>
      </w:r>
    </w:p>
    <w:p w14:paraId="0D12CB01" w14:textId="5E562F88" w:rsidR="009C46B1" w:rsidRDefault="009C46B1" w:rsidP="009C46B1">
      <w:pPr>
        <w:spacing w:before="240"/>
        <w:jc w:val="both"/>
        <w:rPr>
          <w:rFonts w:eastAsiaTheme="minorEastAsia"/>
          <w:lang w:eastAsia="ko-KR"/>
        </w:rPr>
      </w:pPr>
      <w:r w:rsidRPr="009C46B1">
        <w:rPr>
          <w:rFonts w:eastAsiaTheme="minorEastAsia"/>
          <w:lang w:eastAsia="ko-KR"/>
        </w:rPr>
        <w:lastRenderedPageBreak/>
        <w:t xml:space="preserve">Regarding reliability, it is obvious that </w:t>
      </w:r>
      <w:r>
        <w:rPr>
          <w:rFonts w:eastAsiaTheme="minorEastAsia"/>
          <w:lang w:eastAsia="ko-KR"/>
        </w:rPr>
        <w:t xml:space="preserve">a </w:t>
      </w:r>
      <w:r w:rsidRPr="009C46B1">
        <w:rPr>
          <w:rFonts w:eastAsiaTheme="minorEastAsia"/>
          <w:lang w:eastAsia="ko-KR"/>
        </w:rPr>
        <w:t xml:space="preserve">single DCI transmission will be less reliable than MAC-CE with ARQ protection. Previously, </w:t>
      </w:r>
      <w:r w:rsidR="007C0CB4">
        <w:rPr>
          <w:rFonts w:eastAsiaTheme="minorEastAsia"/>
          <w:lang w:eastAsia="ko-KR"/>
        </w:rPr>
        <w:t xml:space="preserve">we had exactly the same concern and </w:t>
      </w:r>
      <w:r w:rsidRPr="009C46B1">
        <w:rPr>
          <w:rFonts w:eastAsiaTheme="minorEastAsia"/>
          <w:lang w:eastAsia="ko-KR"/>
        </w:rPr>
        <w:t>we quarried the validity and re</w:t>
      </w:r>
      <w:r w:rsidR="0022581E">
        <w:rPr>
          <w:rFonts w:eastAsiaTheme="minorEastAsia"/>
          <w:lang w:eastAsia="ko-KR"/>
        </w:rPr>
        <w:t>liability of L1 signal to RAN1 a</w:t>
      </w:r>
      <w:r w:rsidRPr="009C46B1">
        <w:rPr>
          <w:rFonts w:eastAsiaTheme="minorEastAsia"/>
          <w:lang w:eastAsia="ko-KR"/>
        </w:rPr>
        <w:t>s below, from LS to RAN1 (R2-2304568).</w:t>
      </w:r>
    </w:p>
    <w:p w14:paraId="569D150A" w14:textId="77777777" w:rsidR="009C46B1" w:rsidRDefault="009C46B1" w:rsidP="009C4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633CFBBE" w14:textId="77777777" w:rsidR="009C46B1" w:rsidRDefault="009C46B1" w:rsidP="009C4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9C46B1">
        <w:rPr>
          <w:rFonts w:ascii="Arial" w:hAnsi="Arial" w:cs="Arial"/>
        </w:rPr>
        <w:t>RAN2 respectfully asks RAN1 to provide information</w:t>
      </w:r>
      <w:r w:rsidRPr="009C46B1">
        <w:rPr>
          <w:rFonts w:ascii="Arial" w:hAnsi="Arial" w:cs="Arial"/>
          <w:b/>
        </w:rPr>
        <w:t xml:space="preserve"> </w:t>
      </w:r>
      <w:r w:rsidRPr="009C46B1">
        <w:rPr>
          <w:rFonts w:ascii="Arial" w:hAnsi="Arial" w:cs="Arial"/>
          <w:bCs/>
        </w:rPr>
        <w:t xml:space="preserve">regarding </w:t>
      </w:r>
      <w:r w:rsidRPr="007B3E23">
        <w:rPr>
          <w:rFonts w:ascii="Arial" w:hAnsi="Arial" w:cs="Arial"/>
          <w:bCs/>
          <w:highlight w:val="yellow"/>
        </w:rPr>
        <w:t>feasibility and reliability</w:t>
      </w:r>
      <w:r w:rsidRPr="009C46B1">
        <w:rPr>
          <w:rFonts w:ascii="Arial" w:hAnsi="Arial" w:cs="Arial"/>
        </w:rPr>
        <w:t xml:space="preserve"> of using dedicated and group common L1 signalling for Cell DTX/DRX activation and deactivation. Once</w:t>
      </w:r>
      <w:r w:rsidRPr="00C14C49">
        <w:rPr>
          <w:rFonts w:ascii="Arial" w:hAnsi="Arial" w:cs="Arial"/>
        </w:rPr>
        <w:t xml:space="preserve"> L1 signalling for activation and deactivation of Cell DTX/DRX is decided in RAN1 please inform RAN2 about the decision and design details.</w:t>
      </w:r>
    </w:p>
    <w:p w14:paraId="364073C6" w14:textId="77777777" w:rsidR="009C46B1" w:rsidRDefault="009C46B1" w:rsidP="009C46B1"/>
    <w:p w14:paraId="40C042DB" w14:textId="165EDC8B" w:rsidR="009C46B1" w:rsidRDefault="009C46B1" w:rsidP="009C46B1">
      <w:r w:rsidRPr="009C46B1">
        <w:t>In response, the reply LS (R2-2307017) was provided</w:t>
      </w:r>
      <w:r>
        <w:t xml:space="preserve"> from </w:t>
      </w:r>
      <w:r w:rsidRPr="009C46B1">
        <w:t xml:space="preserve">RAN1, saying that </w:t>
      </w:r>
      <w:r>
        <w:t xml:space="preserve">it </w:t>
      </w:r>
      <w:r w:rsidRPr="009C46B1">
        <w:t>is feasible.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C46B1" w:rsidRPr="00524249" w14:paraId="5BC560B1" w14:textId="77777777" w:rsidTr="00C905CB">
        <w:trPr>
          <w:trHeight w:val="944"/>
        </w:trPr>
        <w:tc>
          <w:tcPr>
            <w:tcW w:w="9628" w:type="dxa"/>
          </w:tcPr>
          <w:p w14:paraId="2AD1A387" w14:textId="77777777" w:rsidR="009C46B1" w:rsidRDefault="009C46B1" w:rsidP="00C905CB">
            <w:pPr>
              <w:rPr>
                <w:rFonts w:ascii="Arial" w:hAnsi="Arial" w:cs="Arial"/>
              </w:rPr>
            </w:pPr>
            <w:r w:rsidRPr="00524249">
              <w:rPr>
                <w:rFonts w:ascii="Arial" w:hAnsi="Arial" w:cs="Arial"/>
              </w:rPr>
              <w:t>RAN1 has made the following agreements:</w:t>
            </w:r>
          </w:p>
          <w:p w14:paraId="477B2EF6" w14:textId="77777777" w:rsidR="009C46B1" w:rsidRPr="00524249" w:rsidRDefault="009C46B1" w:rsidP="004233ED">
            <w:pPr>
              <w:pStyle w:val="a6"/>
              <w:numPr>
                <w:ilvl w:val="0"/>
                <w:numId w:val="7"/>
              </w:numPr>
              <w:spacing w:line="276" w:lineRule="auto"/>
              <w:contextualSpacing w:val="0"/>
              <w:rPr>
                <w:rFonts w:ascii="Arial" w:eastAsia="MS Mincho" w:hAnsi="Arial" w:cs="Arial"/>
              </w:rPr>
            </w:pPr>
            <w:r w:rsidRPr="00524249">
              <w:rPr>
                <w:rFonts w:ascii="Arial" w:eastAsia="MS Mincho" w:hAnsi="Arial" w:cs="Arial"/>
              </w:rPr>
              <w:t xml:space="preserve">Support of L1 signaling at least for activation/deactivation of a cell DTX and/or DRX configuration is </w:t>
            </w:r>
            <w:r w:rsidRPr="009C46B1">
              <w:rPr>
                <w:rFonts w:ascii="Arial" w:eastAsia="MS Mincho" w:hAnsi="Arial" w:cs="Arial"/>
                <w:b/>
                <w:highlight w:val="yellow"/>
              </w:rPr>
              <w:t>feasible</w:t>
            </w:r>
            <w:r w:rsidRPr="00524249">
              <w:rPr>
                <w:rFonts w:ascii="Arial" w:eastAsia="MS Mincho" w:hAnsi="Arial" w:cs="Arial"/>
              </w:rPr>
              <w:t xml:space="preserve"> (e.g., in terms of enabling/disabling the feature) from RAN1 perspective.</w:t>
            </w:r>
          </w:p>
        </w:tc>
      </w:tr>
    </w:tbl>
    <w:p w14:paraId="3E1B5186" w14:textId="74A3C85D" w:rsidR="009C46B1" w:rsidRDefault="009C46B1" w:rsidP="009C46B1"/>
    <w:p w14:paraId="0B3022C2" w14:textId="4413F661" w:rsidR="00AC553F" w:rsidRDefault="00D56FC4" w:rsidP="00630FE2">
      <w:pPr>
        <w:spacing w:before="240"/>
        <w:jc w:val="both"/>
        <w:rPr>
          <w:rFonts w:eastAsiaTheme="minorEastAsia"/>
          <w:lang w:eastAsia="ko-KR"/>
        </w:rPr>
      </w:pPr>
      <w:r w:rsidRPr="00D56FC4">
        <w:rPr>
          <w:rFonts w:eastAsiaTheme="minorEastAsia"/>
          <w:lang w:eastAsia="ko-KR"/>
        </w:rPr>
        <w:t xml:space="preserve">Therefore, we can say that the reliability of the L1 signal has already been </w:t>
      </w:r>
      <w:r w:rsidR="000637AE">
        <w:rPr>
          <w:rFonts w:eastAsiaTheme="minorEastAsia"/>
          <w:lang w:eastAsia="ko-KR"/>
        </w:rPr>
        <w:t>checked</w:t>
      </w:r>
      <w:r w:rsidRPr="00D56FC4">
        <w:rPr>
          <w:rFonts w:eastAsiaTheme="minorEastAsia"/>
          <w:lang w:eastAsia="ko-KR"/>
        </w:rPr>
        <w:t xml:space="preserve"> by RAN1 and is considered feasible.</w:t>
      </w:r>
      <w:r w:rsidR="00EF3387">
        <w:rPr>
          <w:rFonts w:eastAsiaTheme="minorEastAsia"/>
          <w:lang w:eastAsia="ko-KR"/>
        </w:rPr>
        <w:t xml:space="preserve"> </w:t>
      </w:r>
    </w:p>
    <w:p w14:paraId="5A44FEEF" w14:textId="77777777" w:rsidR="00AC553F" w:rsidRDefault="00AC553F" w:rsidP="00AC553F">
      <w:pPr>
        <w:spacing w:before="240"/>
        <w:jc w:val="both"/>
        <w:rPr>
          <w:rFonts w:eastAsiaTheme="minorEastAsia"/>
          <w:lang w:eastAsia="ko-KR"/>
        </w:rPr>
      </w:pPr>
    </w:p>
    <w:p w14:paraId="23F4FD1A" w14:textId="1A435D5B" w:rsidR="00AC553F" w:rsidRDefault="00AC553F" w:rsidP="00AC553F">
      <w:pPr>
        <w:spacing w:before="240"/>
        <w:jc w:val="both"/>
        <w:rPr>
          <w:rFonts w:eastAsiaTheme="minorEastAsia"/>
          <w:lang w:eastAsia="ko-KR"/>
        </w:rPr>
      </w:pPr>
      <w:r w:rsidRPr="00BD5EB4">
        <w:rPr>
          <w:rFonts w:eastAsiaTheme="minorEastAsia"/>
          <w:i/>
          <w:lang w:eastAsia="ko-KR"/>
        </w:rPr>
        <w:t>&lt;</w:t>
      </w:r>
      <w:r>
        <w:rPr>
          <w:rFonts w:eastAsiaTheme="minorEastAsia"/>
          <w:i/>
          <w:lang w:eastAsia="ko-KR"/>
        </w:rPr>
        <w:t>ETCs</w:t>
      </w:r>
      <w:r w:rsidR="009E75CF">
        <w:rPr>
          <w:rFonts w:eastAsiaTheme="minorEastAsia"/>
          <w:i/>
          <w:lang w:eastAsia="ko-KR"/>
        </w:rPr>
        <w:t xml:space="preserve"> – </w:t>
      </w:r>
      <w:r w:rsidR="009E75CF">
        <w:rPr>
          <w:rFonts w:eastAsiaTheme="minorEastAsia" w:hint="eastAsia"/>
          <w:i/>
          <w:lang w:eastAsia="ko-KR"/>
        </w:rPr>
        <w:t>L1 signal</w:t>
      </w:r>
      <w:r w:rsidRPr="00BD5EB4">
        <w:rPr>
          <w:rFonts w:eastAsiaTheme="minorEastAsia"/>
          <w:i/>
          <w:lang w:eastAsia="ko-KR"/>
        </w:rPr>
        <w:t>&gt;</w:t>
      </w:r>
    </w:p>
    <w:p w14:paraId="1D430BF8" w14:textId="536F624C" w:rsidR="00465ED8" w:rsidRPr="00465ED8" w:rsidRDefault="00465ED8" w:rsidP="009A4C2B">
      <w:pPr>
        <w:spacing w:before="240"/>
        <w:jc w:val="both"/>
        <w:rPr>
          <w:rFonts w:eastAsiaTheme="minorEastAsia"/>
          <w:lang w:eastAsia="ko-KR"/>
        </w:rPr>
      </w:pPr>
      <w:r w:rsidRPr="00465ED8">
        <w:rPr>
          <w:rFonts w:eastAsiaTheme="minorEastAsia"/>
          <w:lang w:eastAsia="ko-KR"/>
        </w:rPr>
        <w:t>In the case of L1 signaling, there was a concern that all L1 cell DTX/DRX activation/deactivation signals could trigger CHO. We also agree that it is not desirable.</w:t>
      </w:r>
      <w:r>
        <w:rPr>
          <w:rFonts w:eastAsiaTheme="minorEastAsia"/>
          <w:lang w:eastAsia="ko-KR"/>
        </w:rPr>
        <w:t xml:space="preserve"> </w:t>
      </w:r>
    </w:p>
    <w:p w14:paraId="17838063" w14:textId="77777777" w:rsidR="009E75CF" w:rsidRDefault="009E75CF" w:rsidP="009E75CF">
      <w:pPr>
        <w:spacing w:before="240"/>
        <w:jc w:val="both"/>
        <w:rPr>
          <w:rFonts w:eastAsiaTheme="minorEastAsia"/>
          <w:lang w:eastAsia="ko-KR"/>
        </w:rPr>
      </w:pPr>
    </w:p>
    <w:p w14:paraId="1AEB0D0A" w14:textId="1D36514E" w:rsidR="009E75CF" w:rsidRPr="001A6D48" w:rsidRDefault="009E75CF" w:rsidP="009E75CF">
      <w:pPr>
        <w:spacing w:before="240"/>
        <w:jc w:val="both"/>
        <w:rPr>
          <w:rFonts w:eastAsiaTheme="minorEastAsia"/>
          <w:b/>
          <w:lang w:eastAsia="ko-KR"/>
        </w:rPr>
      </w:pPr>
      <w:r w:rsidRPr="006257A5">
        <w:rPr>
          <w:rFonts w:eastAsiaTheme="minorEastAsia" w:hint="eastAsia"/>
          <w:b/>
          <w:lang w:eastAsia="ko-KR"/>
        </w:rPr>
        <w:t xml:space="preserve">Observation 1. </w:t>
      </w:r>
      <w:r w:rsidRPr="006257A5">
        <w:rPr>
          <w:rFonts w:eastAsiaTheme="minorEastAsia"/>
          <w:b/>
          <w:lang w:eastAsia="ko-KR"/>
        </w:rPr>
        <w:t xml:space="preserve"> L1 </w:t>
      </w:r>
      <w:r w:rsidR="001A6D48">
        <w:rPr>
          <w:rFonts w:eastAsiaTheme="minorEastAsia"/>
          <w:b/>
          <w:lang w:eastAsia="ko-KR"/>
        </w:rPr>
        <w:t xml:space="preserve">(de)activation </w:t>
      </w:r>
      <w:r w:rsidRPr="006257A5">
        <w:rPr>
          <w:rFonts w:eastAsiaTheme="minorEastAsia"/>
          <w:b/>
          <w:lang w:eastAsia="ko-KR"/>
        </w:rPr>
        <w:t xml:space="preserve">signal based CHO triggering requires </w:t>
      </w:r>
      <w:r w:rsidR="005A115D">
        <w:rPr>
          <w:rFonts w:eastAsiaTheme="minorEastAsia"/>
          <w:b/>
          <w:lang w:eastAsia="ko-KR"/>
        </w:rPr>
        <w:t xml:space="preserve">an </w:t>
      </w:r>
      <w:r w:rsidRPr="006257A5">
        <w:rPr>
          <w:rFonts w:eastAsiaTheme="minorEastAsia"/>
          <w:b/>
          <w:lang w:eastAsia="ko-KR"/>
        </w:rPr>
        <w:t xml:space="preserve">additional indicator for UE to distinguish which L1 signal is </w:t>
      </w:r>
      <w:r w:rsidR="00EF16FC">
        <w:rPr>
          <w:rFonts w:eastAsiaTheme="minorEastAsia"/>
          <w:b/>
          <w:lang w:eastAsia="ko-KR"/>
        </w:rPr>
        <w:t>triggering</w:t>
      </w:r>
      <w:r w:rsidRPr="006257A5">
        <w:rPr>
          <w:rFonts w:eastAsiaTheme="minorEastAsia"/>
          <w:b/>
          <w:lang w:eastAsia="ko-KR"/>
        </w:rPr>
        <w:t xml:space="preserve"> CHO. </w:t>
      </w:r>
      <w:r w:rsidR="00EF16FC">
        <w:rPr>
          <w:rFonts w:eastAsiaTheme="minorEastAsia"/>
          <w:b/>
          <w:lang w:eastAsia="ko-KR"/>
        </w:rPr>
        <w:t xml:space="preserve">Without the indicator, UE may trigger CHO </w:t>
      </w:r>
      <w:r w:rsidR="00445C58">
        <w:rPr>
          <w:rFonts w:eastAsiaTheme="minorEastAsia"/>
          <w:b/>
          <w:lang w:eastAsia="ko-KR"/>
        </w:rPr>
        <w:t xml:space="preserve">for </w:t>
      </w:r>
      <w:r w:rsidR="00A93976">
        <w:rPr>
          <w:rFonts w:eastAsiaTheme="minorEastAsia"/>
          <w:b/>
          <w:lang w:eastAsia="ko-KR"/>
        </w:rPr>
        <w:t>every</w:t>
      </w:r>
      <w:r w:rsidR="00EF16FC">
        <w:rPr>
          <w:rFonts w:eastAsiaTheme="minorEastAsia"/>
          <w:b/>
          <w:lang w:eastAsia="ko-KR"/>
        </w:rPr>
        <w:t xml:space="preserve"> L1 </w:t>
      </w:r>
      <w:r w:rsidR="001A6D48">
        <w:rPr>
          <w:rFonts w:eastAsiaTheme="minorEastAsia"/>
          <w:b/>
          <w:lang w:eastAsia="ko-KR"/>
        </w:rPr>
        <w:t>(de)</w:t>
      </w:r>
      <w:r w:rsidR="00EF16FC">
        <w:rPr>
          <w:rFonts w:eastAsiaTheme="minorEastAsia"/>
          <w:b/>
          <w:lang w:eastAsia="ko-KR"/>
        </w:rPr>
        <w:t>activation signal</w:t>
      </w:r>
      <w:r w:rsidR="00A93976">
        <w:rPr>
          <w:rFonts w:eastAsiaTheme="minorEastAsia"/>
          <w:b/>
          <w:lang w:eastAsia="ko-KR"/>
        </w:rPr>
        <w:t xml:space="preserve"> received</w:t>
      </w:r>
      <w:r w:rsidR="00EF16FC">
        <w:rPr>
          <w:rFonts w:eastAsiaTheme="minorEastAsia"/>
          <w:b/>
          <w:lang w:eastAsia="ko-KR"/>
        </w:rPr>
        <w:t>.</w:t>
      </w:r>
    </w:p>
    <w:p w14:paraId="2E37909A" w14:textId="731AE96E" w:rsidR="009E75CF" w:rsidRDefault="009E75CF" w:rsidP="009E75CF">
      <w:pPr>
        <w:spacing w:before="240"/>
        <w:jc w:val="both"/>
        <w:rPr>
          <w:rFonts w:eastAsiaTheme="minorEastAsia"/>
          <w:lang w:eastAsia="ko-KR"/>
        </w:rPr>
      </w:pPr>
    </w:p>
    <w:p w14:paraId="66C7E313" w14:textId="77777777" w:rsidR="009A4C2B" w:rsidRPr="00465ED8" w:rsidRDefault="009A4C2B" w:rsidP="009A4C2B">
      <w:pPr>
        <w:spacing w:before="240"/>
        <w:jc w:val="both"/>
        <w:rPr>
          <w:rFonts w:eastAsiaTheme="minorEastAsia"/>
          <w:lang w:eastAsia="ko-KR"/>
        </w:rPr>
      </w:pPr>
      <w:r w:rsidRPr="00465ED8">
        <w:rPr>
          <w:rFonts w:eastAsiaTheme="minorEastAsia"/>
          <w:lang w:eastAsia="ko-KR"/>
        </w:rPr>
        <w:t xml:space="preserve">And this could be easily solved by introducing a new indication that can distinguish the L1 activation signal whether </w:t>
      </w:r>
      <w:r>
        <w:rPr>
          <w:rFonts w:eastAsiaTheme="minorEastAsia"/>
          <w:lang w:eastAsia="ko-KR"/>
        </w:rPr>
        <w:t>it</w:t>
      </w:r>
      <w:r w:rsidRPr="00465ED8">
        <w:rPr>
          <w:rFonts w:eastAsiaTheme="minorEastAsia"/>
          <w:lang w:eastAsia="ko-KR"/>
        </w:rPr>
        <w:t xml:space="preserve"> is for CHO or not. Considerable alternatives are as follows.</w:t>
      </w:r>
    </w:p>
    <w:p w14:paraId="1D5F3941" w14:textId="2E055B1B" w:rsidR="009A4C2B" w:rsidRDefault="009A4C2B" w:rsidP="009A4C2B">
      <w:pPr>
        <w:pStyle w:val="a6"/>
        <w:numPr>
          <w:ilvl w:val="0"/>
          <w:numId w:val="8"/>
        </w:num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Alt</w:t>
      </w:r>
      <w:r w:rsidRPr="00465ED8">
        <w:rPr>
          <w:rFonts w:eastAsiaTheme="minorEastAsia"/>
          <w:lang w:eastAsia="ko-KR"/>
        </w:rPr>
        <w:t xml:space="preserve">. 1) </w:t>
      </w:r>
      <w:r>
        <w:rPr>
          <w:rFonts w:eastAsiaTheme="minorEastAsia"/>
          <w:lang w:eastAsia="ko-KR"/>
        </w:rPr>
        <w:t>Add an</w:t>
      </w:r>
      <w:r w:rsidRPr="00085003">
        <w:rPr>
          <w:rFonts w:eastAsiaTheme="minorEastAsia"/>
          <w:lang w:eastAsia="ko-KR"/>
        </w:rPr>
        <w:t xml:space="preserve"> indicator within the </w:t>
      </w:r>
      <w:r w:rsidRPr="00AB7BD0">
        <w:rPr>
          <w:rFonts w:eastAsiaTheme="minorEastAsia"/>
          <w:lang w:eastAsia="ko-KR"/>
        </w:rPr>
        <w:t>RRC signal</w:t>
      </w:r>
      <w:r w:rsidRPr="00085003">
        <w:rPr>
          <w:rFonts w:eastAsiaTheme="minorEastAsia"/>
          <w:lang w:eastAsia="ko-KR"/>
        </w:rPr>
        <w:t xml:space="preserve"> configuring the CHO,</w:t>
      </w:r>
      <w:r>
        <w:rPr>
          <w:rFonts w:eastAsiaTheme="minorEastAsia"/>
          <w:lang w:eastAsia="ko-KR"/>
        </w:rPr>
        <w:t xml:space="preserve"> to inform UE that the L1 serving cell DTX/DRX activation signal is to trigger CHO.</w:t>
      </w:r>
    </w:p>
    <w:p w14:paraId="692434EC" w14:textId="77777777" w:rsidR="009A4C2B" w:rsidRPr="007752BD" w:rsidRDefault="009A4C2B" w:rsidP="009A4C2B">
      <w:pPr>
        <w:pStyle w:val="a6"/>
        <w:spacing w:before="240"/>
        <w:ind w:left="760"/>
        <w:jc w:val="both"/>
        <w:rPr>
          <w:rFonts w:eastAsiaTheme="minorEastAsia"/>
          <w:lang w:eastAsia="ko-KR"/>
        </w:rPr>
      </w:pPr>
    </w:p>
    <w:p w14:paraId="2D0F386C" w14:textId="77777777" w:rsidR="009A4C2B" w:rsidRPr="00465ED8" w:rsidRDefault="009A4C2B" w:rsidP="009A4C2B">
      <w:pPr>
        <w:pStyle w:val="a6"/>
        <w:numPr>
          <w:ilvl w:val="0"/>
          <w:numId w:val="8"/>
        </w:num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Alt</w:t>
      </w:r>
      <w:r w:rsidRPr="00465ED8">
        <w:rPr>
          <w:rFonts w:eastAsiaTheme="minorEastAsia"/>
          <w:lang w:eastAsia="ko-KR"/>
        </w:rPr>
        <w:t xml:space="preserve">. 2) Add an indicator </w:t>
      </w:r>
      <w:r>
        <w:rPr>
          <w:rFonts w:eastAsiaTheme="minorEastAsia"/>
          <w:lang w:eastAsia="ko-KR"/>
        </w:rPr>
        <w:t>inside</w:t>
      </w:r>
      <w:r w:rsidRPr="00465ED8">
        <w:rPr>
          <w:rFonts w:eastAsiaTheme="minorEastAsia"/>
          <w:lang w:eastAsia="ko-KR"/>
        </w:rPr>
        <w:t xml:space="preserve"> the L1 signal using the reserved bit.</w:t>
      </w:r>
    </w:p>
    <w:p w14:paraId="3BF45649" w14:textId="77777777" w:rsidR="009A4C2B" w:rsidRPr="00465ED8" w:rsidRDefault="009A4C2B" w:rsidP="009A4C2B">
      <w:pPr>
        <w:spacing w:before="240"/>
        <w:jc w:val="both"/>
        <w:rPr>
          <w:rFonts w:eastAsiaTheme="minorEastAsia"/>
          <w:lang w:eastAsia="ko-KR"/>
        </w:rPr>
      </w:pPr>
      <w:r w:rsidRPr="00465ED8">
        <w:rPr>
          <w:rFonts w:eastAsiaTheme="minorEastAsia"/>
          <w:lang w:eastAsia="ko-KR"/>
        </w:rPr>
        <w:t>Please note the alt. 1 above requires a new RRC element and alt. 2 needs help from RAN1 (which can bring additional RAN1 discussion).</w:t>
      </w:r>
    </w:p>
    <w:p w14:paraId="6A7A0969" w14:textId="77777777" w:rsidR="009A4C2B" w:rsidRPr="009A4C2B" w:rsidRDefault="009A4C2B" w:rsidP="009E75CF">
      <w:pPr>
        <w:spacing w:before="240"/>
        <w:jc w:val="both"/>
        <w:rPr>
          <w:rFonts w:eastAsiaTheme="minorEastAsia"/>
          <w:lang w:eastAsia="ko-KR"/>
        </w:rPr>
      </w:pPr>
    </w:p>
    <w:p w14:paraId="05C8492D" w14:textId="77777777" w:rsidR="00952774" w:rsidRDefault="009E75CF" w:rsidP="006257A5">
      <w:pPr>
        <w:spacing w:before="240"/>
        <w:jc w:val="both"/>
        <w:rPr>
          <w:rFonts w:eastAsiaTheme="minorEastAsia"/>
          <w:lang w:eastAsia="ko-KR"/>
        </w:rPr>
      </w:pPr>
      <w:r w:rsidRPr="00BD5EB4">
        <w:rPr>
          <w:rFonts w:eastAsiaTheme="minorEastAsia"/>
          <w:i/>
          <w:lang w:eastAsia="ko-KR"/>
        </w:rPr>
        <w:t>&lt;</w:t>
      </w:r>
      <w:r>
        <w:rPr>
          <w:rFonts w:eastAsiaTheme="minorEastAsia"/>
          <w:i/>
          <w:lang w:eastAsia="ko-KR"/>
        </w:rPr>
        <w:t>ETCs – new MAC-CE</w:t>
      </w:r>
      <w:r w:rsidRPr="00BD5EB4">
        <w:rPr>
          <w:rFonts w:eastAsiaTheme="minorEastAsia"/>
          <w:i/>
          <w:lang w:eastAsia="ko-KR"/>
        </w:rPr>
        <w:t>&gt;</w:t>
      </w:r>
    </w:p>
    <w:p w14:paraId="78EA54A2" w14:textId="392702B5" w:rsidR="00CC26FD" w:rsidRPr="00CC26FD" w:rsidRDefault="00CC26FD" w:rsidP="00CC26FD">
      <w:pPr>
        <w:spacing w:before="240"/>
        <w:jc w:val="both"/>
        <w:rPr>
          <w:rFonts w:eastAsiaTheme="minorEastAsia"/>
          <w:lang w:eastAsia="ko-KR"/>
        </w:rPr>
      </w:pPr>
      <w:r w:rsidRPr="00CC26FD">
        <w:rPr>
          <w:rFonts w:eastAsiaTheme="minorEastAsia"/>
          <w:lang w:eastAsia="ko-KR"/>
        </w:rPr>
        <w:t>We agree that designing a new unicast MAC-CE to trigger CHO is against the purpose of CHO. The intention of the CHO is not to transmit the HO command and perform the HO according to the UE decision.</w:t>
      </w:r>
      <w:r w:rsidR="007E04CD">
        <w:rPr>
          <w:rFonts w:eastAsiaTheme="minorEastAsia"/>
          <w:lang w:eastAsia="ko-KR"/>
        </w:rPr>
        <w:t xml:space="preserve"> </w:t>
      </w:r>
      <w:r w:rsidRPr="00CC26FD">
        <w:rPr>
          <w:rFonts w:eastAsiaTheme="minorEastAsia"/>
          <w:lang w:eastAsia="ko-KR"/>
        </w:rPr>
        <w:t xml:space="preserve">Considering the increased signaling overhead and UE </w:t>
      </w:r>
      <w:r w:rsidR="00500218">
        <w:rPr>
          <w:rFonts w:eastAsiaTheme="minorEastAsia"/>
          <w:lang w:eastAsia="ko-KR"/>
        </w:rPr>
        <w:t xml:space="preserve">complexity, it would be simpler just transmitting </w:t>
      </w:r>
      <w:r w:rsidR="00331E35">
        <w:rPr>
          <w:rFonts w:eastAsiaTheme="minorEastAsia"/>
          <w:lang w:eastAsia="ko-KR"/>
        </w:rPr>
        <w:t xml:space="preserve">a </w:t>
      </w:r>
      <w:r w:rsidRPr="00CC26FD">
        <w:rPr>
          <w:rFonts w:eastAsiaTheme="minorEastAsia"/>
          <w:lang w:eastAsia="ko-KR"/>
        </w:rPr>
        <w:t>HO command instead.</w:t>
      </w:r>
    </w:p>
    <w:p w14:paraId="50BDBC5E" w14:textId="77777777" w:rsidR="00CC26FD" w:rsidRPr="00CC26FD" w:rsidRDefault="00CC26FD" w:rsidP="00CC26FD">
      <w:pPr>
        <w:spacing w:before="240"/>
        <w:jc w:val="both"/>
        <w:rPr>
          <w:rFonts w:eastAsiaTheme="minorEastAsia"/>
          <w:lang w:eastAsia="ko-KR"/>
        </w:rPr>
      </w:pPr>
    </w:p>
    <w:p w14:paraId="19F0432F" w14:textId="5FFF0712" w:rsidR="00CC26FD" w:rsidRPr="00EA7B22" w:rsidRDefault="00CC26FD" w:rsidP="00CC26FD">
      <w:pPr>
        <w:spacing w:before="240"/>
        <w:jc w:val="both"/>
        <w:rPr>
          <w:rFonts w:eastAsiaTheme="minorEastAsia"/>
          <w:b/>
          <w:lang w:eastAsia="ko-KR"/>
        </w:rPr>
      </w:pPr>
      <w:r w:rsidRPr="00EA7B22">
        <w:rPr>
          <w:rFonts w:eastAsiaTheme="minorEastAsia"/>
          <w:b/>
          <w:lang w:eastAsia="ko-KR"/>
        </w:rPr>
        <w:t xml:space="preserve">Observation 2. The new MAC-CE signal for triggering CHO goes against the purpose of CHO. It can be replaced by </w:t>
      </w:r>
      <w:r w:rsidR="00EA7B22">
        <w:rPr>
          <w:rFonts w:eastAsiaTheme="minorEastAsia"/>
          <w:b/>
          <w:lang w:eastAsia="ko-KR"/>
        </w:rPr>
        <w:t xml:space="preserve">a </w:t>
      </w:r>
      <w:r w:rsidRPr="00EA7B22">
        <w:rPr>
          <w:rFonts w:eastAsiaTheme="minorEastAsia"/>
          <w:b/>
          <w:lang w:eastAsia="ko-KR"/>
        </w:rPr>
        <w:t>HO command.</w:t>
      </w:r>
    </w:p>
    <w:p w14:paraId="314E1E2B" w14:textId="77777777" w:rsidR="00CC26FD" w:rsidRPr="00CC26FD" w:rsidRDefault="00CC26FD" w:rsidP="00CC26FD">
      <w:pPr>
        <w:spacing w:before="240"/>
        <w:jc w:val="both"/>
        <w:rPr>
          <w:rFonts w:eastAsiaTheme="minorEastAsia"/>
          <w:lang w:eastAsia="ko-KR"/>
        </w:rPr>
      </w:pPr>
    </w:p>
    <w:p w14:paraId="10E12303" w14:textId="79C6D0D2" w:rsidR="00CC26FD" w:rsidRPr="00CC26FD" w:rsidRDefault="00CC26FD" w:rsidP="00CC26FD">
      <w:pPr>
        <w:spacing w:before="240"/>
        <w:jc w:val="both"/>
        <w:rPr>
          <w:rFonts w:eastAsiaTheme="minorEastAsia"/>
          <w:lang w:eastAsia="ko-KR"/>
        </w:rPr>
      </w:pPr>
      <w:r w:rsidRPr="00CC26FD">
        <w:rPr>
          <w:rFonts w:eastAsiaTheme="minorEastAsia"/>
          <w:lang w:eastAsia="ko-KR"/>
        </w:rPr>
        <w:t xml:space="preserve">From the above comparison, it is now clear that the MAC-CE </w:t>
      </w:r>
      <w:r w:rsidR="00527777">
        <w:rPr>
          <w:rFonts w:eastAsiaTheme="minorEastAsia"/>
          <w:lang w:eastAsia="ko-KR"/>
        </w:rPr>
        <w:t xml:space="preserve">is against CHO and </w:t>
      </w:r>
      <w:r w:rsidRPr="00CC26FD">
        <w:rPr>
          <w:rFonts w:eastAsiaTheme="minorEastAsia"/>
          <w:lang w:eastAsia="ko-KR"/>
        </w:rPr>
        <w:t>will derive additional signal overhead and UE complexity.</w:t>
      </w:r>
      <w:r w:rsidR="00073767">
        <w:rPr>
          <w:rFonts w:eastAsiaTheme="minorEastAsia"/>
          <w:lang w:eastAsia="ko-KR"/>
        </w:rPr>
        <w:t xml:space="preserve"> </w:t>
      </w:r>
      <w:r w:rsidRPr="00CC26FD">
        <w:rPr>
          <w:rFonts w:eastAsiaTheme="minorEastAsia"/>
          <w:lang w:eastAsia="ko-KR"/>
        </w:rPr>
        <w:t xml:space="preserve">Considering the </w:t>
      </w:r>
      <w:r w:rsidR="00893D7E">
        <w:rPr>
          <w:rFonts w:eastAsiaTheme="minorEastAsia"/>
          <w:lang w:eastAsia="ko-KR"/>
        </w:rPr>
        <w:t>nature</w:t>
      </w:r>
      <w:r w:rsidRPr="00CC26FD">
        <w:rPr>
          <w:rFonts w:eastAsiaTheme="minorEastAsia"/>
          <w:lang w:eastAsia="ko-KR"/>
        </w:rPr>
        <w:t xml:space="preserve"> of CHO and signaling overhead, it is proposed to adopt an L1 signal-based CHO for </w:t>
      </w:r>
      <w:r w:rsidR="008706F9">
        <w:rPr>
          <w:rFonts w:eastAsiaTheme="minorEastAsia"/>
          <w:lang w:eastAsia="ko-KR"/>
        </w:rPr>
        <w:t xml:space="preserve">CHO triggering signal. </w:t>
      </w:r>
    </w:p>
    <w:p w14:paraId="2808D6AD" w14:textId="77777777" w:rsidR="00CC26FD" w:rsidRPr="00CC26FD" w:rsidRDefault="00CC26FD" w:rsidP="00CC26FD">
      <w:pPr>
        <w:spacing w:before="240"/>
        <w:jc w:val="both"/>
        <w:rPr>
          <w:rFonts w:eastAsiaTheme="minorEastAsia"/>
          <w:lang w:eastAsia="ko-KR"/>
        </w:rPr>
      </w:pPr>
    </w:p>
    <w:p w14:paraId="7620613E" w14:textId="44C23C4B" w:rsidR="00CC26FD" w:rsidRDefault="00CC26FD" w:rsidP="00CC26FD">
      <w:pPr>
        <w:spacing w:before="240"/>
        <w:jc w:val="both"/>
        <w:rPr>
          <w:rFonts w:eastAsiaTheme="minorEastAsia"/>
          <w:b/>
          <w:lang w:eastAsia="ko-KR"/>
        </w:rPr>
      </w:pPr>
      <w:r w:rsidRPr="00036EED">
        <w:rPr>
          <w:rFonts w:eastAsiaTheme="minorEastAsia"/>
          <w:b/>
          <w:lang w:eastAsia="ko-KR"/>
        </w:rPr>
        <w:t>Proposal 1. Group-based L1 signaling for cell DTX/DRX activation is reused for NES CHO execution triggering.</w:t>
      </w:r>
    </w:p>
    <w:p w14:paraId="6A8FD6CB" w14:textId="5B45EE6A" w:rsidR="006C1361" w:rsidRDefault="006C1361" w:rsidP="00CC26FD">
      <w:pPr>
        <w:spacing w:before="240"/>
        <w:jc w:val="both"/>
        <w:rPr>
          <w:rFonts w:eastAsiaTheme="minorEastAsia"/>
          <w:b/>
          <w:lang w:eastAsia="ko-KR"/>
        </w:rPr>
      </w:pPr>
    </w:p>
    <w:p w14:paraId="24D84887" w14:textId="16F8933B" w:rsidR="006C1361" w:rsidRPr="006C1361" w:rsidRDefault="006C1361" w:rsidP="00CC26FD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If the L1 signal is adopted, now we have determine</w:t>
      </w:r>
      <w:r w:rsidRPr="00CC26FD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the desig</w:t>
      </w:r>
      <w:r w:rsidR="000879C2">
        <w:rPr>
          <w:rFonts w:eastAsiaTheme="minorEastAsia"/>
          <w:lang w:eastAsia="ko-KR"/>
        </w:rPr>
        <w:t>n</w:t>
      </w:r>
      <w:r>
        <w:rPr>
          <w:rFonts w:eastAsiaTheme="minorEastAsia"/>
          <w:lang w:eastAsia="ko-KR"/>
        </w:rPr>
        <w:t xml:space="preserve"> of required</w:t>
      </w:r>
      <w:r w:rsidRPr="00CC26FD">
        <w:rPr>
          <w:rFonts w:eastAsiaTheme="minorEastAsia"/>
          <w:lang w:eastAsia="ko-KR"/>
        </w:rPr>
        <w:t xml:space="preserve"> additional indicat</w:t>
      </w:r>
      <w:r>
        <w:rPr>
          <w:rFonts w:eastAsiaTheme="minorEastAsia"/>
          <w:lang w:eastAsia="ko-KR"/>
        </w:rPr>
        <w:t>or</w:t>
      </w:r>
      <w:r w:rsidR="006F32FF">
        <w:rPr>
          <w:rFonts w:eastAsiaTheme="minorEastAsia"/>
          <w:lang w:eastAsia="ko-KR"/>
        </w:rPr>
        <w:t xml:space="preserve">. </w:t>
      </w:r>
      <w:r w:rsidR="002F7E87">
        <w:rPr>
          <w:rFonts w:eastAsiaTheme="minorEastAsia"/>
          <w:lang w:eastAsia="ko-KR"/>
        </w:rPr>
        <w:t>Considering RAN1 involvement</w:t>
      </w:r>
      <w:r w:rsidR="006F32FF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we</w:t>
      </w:r>
      <w:r w:rsidRPr="00CC26FD">
        <w:rPr>
          <w:rFonts w:eastAsiaTheme="minorEastAsia"/>
          <w:lang w:eastAsia="ko-KR"/>
        </w:rPr>
        <w:t xml:space="preserve"> prefer</w:t>
      </w:r>
      <w:r>
        <w:rPr>
          <w:rFonts w:eastAsiaTheme="minorEastAsia"/>
          <w:lang w:eastAsia="ko-KR"/>
        </w:rPr>
        <w:t xml:space="preserve"> that the indicator is</w:t>
      </w:r>
      <w:r w:rsidRPr="00CC26FD">
        <w:rPr>
          <w:rFonts w:eastAsiaTheme="minorEastAsia"/>
          <w:lang w:eastAsia="ko-KR"/>
        </w:rPr>
        <w:t xml:space="preserve"> included in the RRC signal.</w:t>
      </w:r>
    </w:p>
    <w:p w14:paraId="22BF15CF" w14:textId="77777777" w:rsidR="00BB4AB9" w:rsidRPr="00BB4AB9" w:rsidRDefault="00BB4AB9" w:rsidP="00BB4AB9">
      <w:pPr>
        <w:spacing w:before="240"/>
        <w:jc w:val="both"/>
        <w:rPr>
          <w:rFonts w:eastAsiaTheme="minorEastAsia"/>
          <w:lang w:eastAsia="ko-KR"/>
        </w:rPr>
      </w:pPr>
    </w:p>
    <w:p w14:paraId="0EE6CF8F" w14:textId="31157161" w:rsidR="00D413A2" w:rsidRPr="00036EED" w:rsidRDefault="00D413A2" w:rsidP="00D413A2">
      <w:pPr>
        <w:spacing w:before="240"/>
        <w:jc w:val="both"/>
        <w:rPr>
          <w:rFonts w:eastAsiaTheme="minorEastAsia"/>
          <w:b/>
          <w:lang w:eastAsia="ko-KR"/>
        </w:rPr>
      </w:pPr>
      <w:r w:rsidRPr="00036EED">
        <w:rPr>
          <w:rFonts w:eastAsiaTheme="minorEastAsia"/>
          <w:b/>
          <w:lang w:eastAsia="ko-KR"/>
        </w:rPr>
        <w:t xml:space="preserve">Proposal 2. </w:t>
      </w:r>
      <w:r w:rsidR="0087746F" w:rsidRPr="0087746F">
        <w:rPr>
          <w:rFonts w:eastAsiaTheme="minorEastAsia"/>
          <w:b/>
          <w:lang w:eastAsia="ko-KR"/>
        </w:rPr>
        <w:t>RAN2 needs to discuss and decide the means for</w:t>
      </w:r>
      <w:r w:rsidR="00650865">
        <w:rPr>
          <w:rFonts w:eastAsiaTheme="minorEastAsia"/>
          <w:b/>
          <w:lang w:eastAsia="ko-KR"/>
        </w:rPr>
        <w:t xml:space="preserve"> UE to</w:t>
      </w:r>
      <w:r w:rsidR="0087746F" w:rsidRPr="0087746F">
        <w:rPr>
          <w:rFonts w:eastAsiaTheme="minorEastAsia"/>
          <w:b/>
          <w:lang w:eastAsia="ko-KR"/>
        </w:rPr>
        <w:t xml:space="preserve"> distinguish the CHO triggering group-based L1 signal</w:t>
      </w:r>
      <w:r w:rsidR="00B31F3D">
        <w:rPr>
          <w:rFonts w:eastAsiaTheme="minorEastAsia"/>
          <w:b/>
          <w:lang w:eastAsia="ko-KR"/>
        </w:rPr>
        <w:t>,</w:t>
      </w:r>
      <w:r w:rsidR="0087746F" w:rsidRPr="0087746F">
        <w:rPr>
          <w:rFonts w:eastAsiaTheme="minorEastAsia"/>
          <w:b/>
          <w:lang w:eastAsia="ko-KR"/>
        </w:rPr>
        <w:t xml:space="preserve"> a</w:t>
      </w:r>
      <w:r w:rsidR="0087746F">
        <w:rPr>
          <w:rFonts w:eastAsiaTheme="minorEastAsia"/>
          <w:b/>
          <w:lang w:eastAsia="ko-KR"/>
        </w:rPr>
        <w:t>mong the two alternatives below</w:t>
      </w:r>
      <w:r>
        <w:rPr>
          <w:rFonts w:eastAsiaTheme="minorEastAsia"/>
          <w:b/>
          <w:lang w:eastAsia="ko-KR"/>
        </w:rPr>
        <w:t>:</w:t>
      </w:r>
    </w:p>
    <w:p w14:paraId="3728D04F" w14:textId="0A5A268A" w:rsidR="00D413A2" w:rsidRPr="00D413A2" w:rsidRDefault="00D413A2" w:rsidP="00D413A2">
      <w:pPr>
        <w:pStyle w:val="a6"/>
        <w:numPr>
          <w:ilvl w:val="0"/>
          <w:numId w:val="8"/>
        </w:numPr>
        <w:spacing w:before="240"/>
        <w:jc w:val="both"/>
        <w:rPr>
          <w:rFonts w:eastAsiaTheme="minorEastAsia"/>
          <w:b/>
          <w:lang w:eastAsia="ko-KR"/>
        </w:rPr>
      </w:pPr>
      <w:r w:rsidRPr="00D413A2">
        <w:rPr>
          <w:rFonts w:eastAsiaTheme="minorEastAsia"/>
          <w:b/>
          <w:lang w:eastAsia="ko-KR"/>
        </w:rPr>
        <w:t>Alt. 1) Add an indicator within the RRC signal configuring the CHO, to inform UE that the L1 serving cell DTX/DRX activation signal is to trigger CHO.</w:t>
      </w:r>
    </w:p>
    <w:p w14:paraId="33CC2BEF" w14:textId="77777777" w:rsidR="00D413A2" w:rsidRPr="00D413A2" w:rsidRDefault="00D413A2" w:rsidP="00D413A2">
      <w:pPr>
        <w:pStyle w:val="a6"/>
        <w:spacing w:before="240"/>
        <w:ind w:left="760"/>
        <w:jc w:val="both"/>
        <w:rPr>
          <w:rFonts w:eastAsiaTheme="minorEastAsia"/>
          <w:b/>
          <w:lang w:eastAsia="ko-KR"/>
        </w:rPr>
      </w:pPr>
    </w:p>
    <w:p w14:paraId="3ABE435F" w14:textId="77777777" w:rsidR="00D413A2" w:rsidRPr="00D413A2" w:rsidRDefault="00D413A2" w:rsidP="00D413A2">
      <w:pPr>
        <w:pStyle w:val="a6"/>
        <w:numPr>
          <w:ilvl w:val="0"/>
          <w:numId w:val="8"/>
        </w:numPr>
        <w:spacing w:before="240"/>
        <w:jc w:val="both"/>
        <w:rPr>
          <w:rFonts w:eastAsiaTheme="minorEastAsia"/>
          <w:b/>
          <w:lang w:eastAsia="ko-KR"/>
        </w:rPr>
      </w:pPr>
      <w:r w:rsidRPr="00D413A2">
        <w:rPr>
          <w:rFonts w:eastAsiaTheme="minorEastAsia"/>
          <w:b/>
          <w:lang w:eastAsia="ko-KR"/>
        </w:rPr>
        <w:t>Alt. 2) Add an indicator inside the L1 signal using the reserved bit.</w:t>
      </w:r>
    </w:p>
    <w:p w14:paraId="0FAA2F57" w14:textId="77777777" w:rsidR="00D413A2" w:rsidRPr="00D413A2" w:rsidRDefault="00D413A2" w:rsidP="00CC26FD">
      <w:pPr>
        <w:spacing w:before="240"/>
        <w:jc w:val="both"/>
        <w:rPr>
          <w:rFonts w:eastAsiaTheme="minorEastAsia"/>
          <w:b/>
          <w:lang w:eastAsia="ko-KR"/>
        </w:rPr>
      </w:pPr>
    </w:p>
    <w:p w14:paraId="2A6C1534" w14:textId="77777777" w:rsidR="00BD5EB4" w:rsidRPr="00D80204" w:rsidRDefault="00BD5EB4" w:rsidP="00630FE2">
      <w:pPr>
        <w:spacing w:before="240"/>
        <w:jc w:val="both"/>
        <w:rPr>
          <w:rFonts w:eastAsiaTheme="minorEastAsia"/>
          <w:lang w:eastAsia="ko-KR"/>
        </w:rPr>
      </w:pPr>
    </w:p>
    <w:p w14:paraId="35B31FDD" w14:textId="3B491FB8" w:rsidR="00275F08" w:rsidRPr="00267C87" w:rsidRDefault="00267C87" w:rsidP="00267C87">
      <w:pPr>
        <w:pStyle w:val="1"/>
      </w:pPr>
      <w:r w:rsidRPr="00267C87">
        <w:t>Configuration details for the NES CHO condition</w:t>
      </w:r>
      <w:r w:rsidR="00670B82">
        <w:t>s</w:t>
      </w:r>
    </w:p>
    <w:p w14:paraId="0BAE7530" w14:textId="25629B78" w:rsidR="00C84D36" w:rsidRDefault="00C84D36" w:rsidP="00630FE2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>
        <w:rPr>
          <w:rFonts w:eastAsiaTheme="minorEastAsia"/>
          <w:lang w:eastAsia="ko-KR"/>
        </w:rPr>
        <w:t xml:space="preserve">the NES CHO conditions, </w:t>
      </w:r>
      <w:r w:rsidR="00013637">
        <w:rPr>
          <w:rFonts w:eastAsiaTheme="minorEastAsia"/>
          <w:lang w:eastAsia="ko-KR"/>
        </w:rPr>
        <w:t>now gNB could configure events A3, A4, and A5. For those CHO events, we have the</w:t>
      </w:r>
      <w:r>
        <w:rPr>
          <w:rFonts w:eastAsiaTheme="minorEastAsia"/>
          <w:lang w:eastAsia="ko-KR"/>
        </w:rPr>
        <w:t xml:space="preserve"> two possible </w:t>
      </w:r>
      <w:r w:rsidR="00013637">
        <w:rPr>
          <w:rFonts w:eastAsiaTheme="minorEastAsia"/>
          <w:lang w:eastAsia="ko-KR"/>
        </w:rPr>
        <w:t xml:space="preserve">configuration </w:t>
      </w:r>
      <w:r>
        <w:rPr>
          <w:rFonts w:eastAsiaTheme="minorEastAsia"/>
          <w:lang w:eastAsia="ko-KR"/>
        </w:rPr>
        <w:t xml:space="preserve">options below: </w:t>
      </w:r>
    </w:p>
    <w:p w14:paraId="237BE507" w14:textId="2A325A04" w:rsidR="00C84D36" w:rsidRDefault="00C84D36" w:rsidP="00C84D36">
      <w:pPr>
        <w:rPr>
          <w:b/>
          <w:bCs/>
        </w:rPr>
      </w:pPr>
      <w:r>
        <w:rPr>
          <w:b/>
          <w:bCs/>
        </w:rPr>
        <w:tab/>
        <w:t>Option 1) Using the existing CHO events, with a new offset/threshold or flag</w:t>
      </w:r>
    </w:p>
    <w:p w14:paraId="68B41D1F" w14:textId="0D6BB9EE" w:rsidR="00C84D36" w:rsidRDefault="00C84D36" w:rsidP="00C84D36">
      <w:pPr>
        <w:rPr>
          <w:b/>
          <w:bCs/>
        </w:rPr>
      </w:pPr>
      <w:r>
        <w:rPr>
          <w:b/>
          <w:bCs/>
        </w:rPr>
        <w:tab/>
        <w:t>Option 2) Add a separate list of MeasIds</w:t>
      </w:r>
    </w:p>
    <w:p w14:paraId="78C89675" w14:textId="6F51866B" w:rsidR="00C84D36" w:rsidRDefault="00C84D36" w:rsidP="00C84D36">
      <w:pPr>
        <w:rPr>
          <w:b/>
          <w:bCs/>
        </w:rPr>
      </w:pPr>
    </w:p>
    <w:p w14:paraId="1C101935" w14:textId="44320A53" w:rsidR="00B66015" w:rsidRPr="00B66015" w:rsidRDefault="00B66015" w:rsidP="00B66015">
      <w:pPr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Both</w:t>
      </w:r>
      <w:r w:rsidRPr="00B66015">
        <w:rPr>
          <w:rFonts w:eastAsiaTheme="minorEastAsia"/>
          <w:bCs/>
          <w:lang w:eastAsia="ko-KR"/>
        </w:rPr>
        <w:t xml:space="preserve"> options support a distinguishable set of CHO conditions for either </w:t>
      </w:r>
      <w:r w:rsidR="00045F95">
        <w:rPr>
          <w:rFonts w:eastAsiaTheme="minorEastAsia"/>
          <w:bCs/>
          <w:lang w:eastAsia="ko-KR"/>
        </w:rPr>
        <w:t>legacy CHO</w:t>
      </w:r>
      <w:r w:rsidRPr="00B66015">
        <w:rPr>
          <w:rFonts w:eastAsiaTheme="minorEastAsia"/>
          <w:bCs/>
          <w:lang w:eastAsia="ko-KR"/>
        </w:rPr>
        <w:t xml:space="preserve"> or </w:t>
      </w:r>
      <w:r w:rsidR="00045F95">
        <w:rPr>
          <w:rFonts w:eastAsiaTheme="minorEastAsia"/>
          <w:bCs/>
          <w:lang w:eastAsia="ko-KR"/>
        </w:rPr>
        <w:t>NES CHO,</w:t>
      </w:r>
      <w:r w:rsidRPr="00B66015">
        <w:rPr>
          <w:rFonts w:eastAsiaTheme="minorEastAsia"/>
          <w:bCs/>
          <w:lang w:eastAsia="ko-KR"/>
        </w:rPr>
        <w:t xml:space="preserve"> without major problems.</w:t>
      </w:r>
      <w:r w:rsidR="005907F6">
        <w:rPr>
          <w:rFonts w:eastAsiaTheme="minorEastAsia"/>
          <w:bCs/>
          <w:lang w:eastAsia="ko-KR"/>
        </w:rPr>
        <w:t xml:space="preserve"> </w:t>
      </w:r>
    </w:p>
    <w:p w14:paraId="30A3BE3A" w14:textId="77777777" w:rsidR="00B66015" w:rsidRPr="00B66015" w:rsidRDefault="00B66015" w:rsidP="00B66015">
      <w:pPr>
        <w:rPr>
          <w:rFonts w:eastAsiaTheme="minorEastAsia"/>
          <w:bCs/>
          <w:lang w:eastAsia="ko-KR"/>
        </w:rPr>
      </w:pPr>
      <w:r w:rsidRPr="00B66015">
        <w:rPr>
          <w:rFonts w:eastAsiaTheme="minorEastAsia"/>
          <w:bCs/>
          <w:lang w:eastAsia="ko-KR"/>
        </w:rPr>
        <w:t>To make a decision, we slightly prefer Option 1, which regards NES CHO as one of the CHO conditions with minor extensions.</w:t>
      </w:r>
    </w:p>
    <w:p w14:paraId="14C584D9" w14:textId="13A5024E" w:rsidR="00B66015" w:rsidRPr="00B66015" w:rsidRDefault="00B66015" w:rsidP="00B66015">
      <w:pPr>
        <w:rPr>
          <w:rFonts w:eastAsiaTheme="minorEastAsia"/>
          <w:bCs/>
          <w:lang w:eastAsia="ko-KR"/>
        </w:rPr>
      </w:pPr>
      <w:r w:rsidRPr="00B66015">
        <w:rPr>
          <w:rFonts w:eastAsiaTheme="minorEastAsia"/>
          <w:bCs/>
          <w:lang w:eastAsia="ko-KR"/>
        </w:rPr>
        <w:t xml:space="preserve">Another reason is that </w:t>
      </w:r>
      <w:r w:rsidR="00D14EA2">
        <w:rPr>
          <w:rFonts w:eastAsiaTheme="minorEastAsia"/>
          <w:bCs/>
          <w:lang w:eastAsia="ko-KR"/>
        </w:rPr>
        <w:t>the</w:t>
      </w:r>
      <w:r w:rsidRPr="00B66015">
        <w:rPr>
          <w:rFonts w:eastAsiaTheme="minorEastAsia"/>
          <w:bCs/>
          <w:lang w:eastAsia="ko-KR"/>
        </w:rPr>
        <w:t xml:space="preserve"> new "flag" </w:t>
      </w:r>
      <w:r w:rsidR="00D14EA2">
        <w:rPr>
          <w:rFonts w:eastAsiaTheme="minorEastAsia"/>
          <w:bCs/>
          <w:lang w:eastAsia="ko-KR"/>
        </w:rPr>
        <w:t xml:space="preserve">that </w:t>
      </w:r>
      <w:r w:rsidRPr="00B66015">
        <w:rPr>
          <w:rFonts w:eastAsiaTheme="minorEastAsia"/>
          <w:bCs/>
          <w:lang w:eastAsia="ko-KR"/>
        </w:rPr>
        <w:t xml:space="preserve">indicates </w:t>
      </w:r>
      <w:r w:rsidR="00D14EA2">
        <w:rPr>
          <w:rFonts w:eastAsiaTheme="minorEastAsia"/>
          <w:bCs/>
          <w:lang w:eastAsia="ko-KR"/>
        </w:rPr>
        <w:t>the CHO condition</w:t>
      </w:r>
      <w:r w:rsidRPr="00B66015">
        <w:rPr>
          <w:rFonts w:eastAsiaTheme="minorEastAsia"/>
          <w:bCs/>
          <w:lang w:eastAsia="ko-KR"/>
        </w:rPr>
        <w:t xml:space="preserve"> is for NES, and as in our proposal 2, it </w:t>
      </w:r>
      <w:r w:rsidR="00D14EA2">
        <w:rPr>
          <w:rFonts w:eastAsiaTheme="minorEastAsia"/>
          <w:bCs/>
          <w:lang w:eastAsia="ko-KR"/>
        </w:rPr>
        <w:t>could also</w:t>
      </w:r>
      <w:r w:rsidRPr="00B66015">
        <w:rPr>
          <w:rFonts w:eastAsiaTheme="minorEastAsia"/>
          <w:bCs/>
          <w:lang w:eastAsia="ko-KR"/>
        </w:rPr>
        <w:t xml:space="preserve"> indicate that the </w:t>
      </w:r>
      <w:r w:rsidR="00F1344D">
        <w:rPr>
          <w:rFonts w:eastAsiaTheme="minorEastAsia"/>
          <w:bCs/>
          <w:lang w:eastAsia="ko-KR"/>
        </w:rPr>
        <w:t>upcoming</w:t>
      </w:r>
      <w:r w:rsidRPr="00B66015">
        <w:rPr>
          <w:rFonts w:eastAsiaTheme="minorEastAsia"/>
          <w:bCs/>
          <w:lang w:eastAsia="ko-KR"/>
        </w:rPr>
        <w:t xml:space="preserve"> L1 activation signal is for NES CHO execution triggering.</w:t>
      </w:r>
    </w:p>
    <w:p w14:paraId="78864122" w14:textId="77777777" w:rsidR="00B66015" w:rsidRPr="00D14EA2" w:rsidRDefault="00B66015" w:rsidP="00B66015">
      <w:pPr>
        <w:rPr>
          <w:rFonts w:eastAsiaTheme="minorEastAsia"/>
          <w:bCs/>
          <w:lang w:eastAsia="ko-KR"/>
        </w:rPr>
      </w:pPr>
    </w:p>
    <w:p w14:paraId="5165E983" w14:textId="77777777" w:rsidR="00B66015" w:rsidRPr="00D14EA2" w:rsidRDefault="00B66015" w:rsidP="00B66015">
      <w:pPr>
        <w:rPr>
          <w:rFonts w:eastAsiaTheme="minorEastAsia"/>
          <w:b/>
          <w:bCs/>
          <w:lang w:eastAsia="ko-KR"/>
        </w:rPr>
      </w:pPr>
      <w:r w:rsidRPr="00D14EA2">
        <w:rPr>
          <w:rFonts w:eastAsiaTheme="minorEastAsia"/>
          <w:b/>
          <w:bCs/>
          <w:lang w:eastAsia="ko-KR"/>
        </w:rPr>
        <w:t>Proposal 3. A new offset/threshold or flag can be used to set the CHO condition for serving to NES mode using an existing CHO event.</w:t>
      </w:r>
    </w:p>
    <w:p w14:paraId="45DBA622" w14:textId="77777777" w:rsidR="00B66015" w:rsidRDefault="00B66015" w:rsidP="00B66015">
      <w:pPr>
        <w:rPr>
          <w:rFonts w:eastAsiaTheme="minorEastAsia"/>
          <w:bCs/>
          <w:lang w:eastAsia="ko-KR"/>
        </w:rPr>
      </w:pPr>
    </w:p>
    <w:p w14:paraId="74FCF2AB" w14:textId="18A1443F" w:rsidR="009D317F" w:rsidRDefault="009D317F" w:rsidP="009D317F">
      <w:pPr>
        <w:spacing w:before="240"/>
        <w:ind w:left="400"/>
        <w:jc w:val="both"/>
        <w:rPr>
          <w:rFonts w:eastAsiaTheme="minorEastAsia"/>
          <w:lang w:eastAsia="ko-KR"/>
        </w:rPr>
      </w:pPr>
    </w:p>
    <w:p w14:paraId="63C6307C" w14:textId="07115AF4" w:rsidR="002D36E1" w:rsidRPr="002D36E1" w:rsidRDefault="00961E10" w:rsidP="002D36E1">
      <w:pPr>
        <w:pStyle w:val="1"/>
      </w:pPr>
      <w:r>
        <w:t>T</w:t>
      </w:r>
      <w:r w:rsidR="002D36E1" w:rsidRPr="002D36E1">
        <w:t>arget cell NES mode for CHO.</w:t>
      </w:r>
    </w:p>
    <w:p w14:paraId="7894D9EA" w14:textId="32866D71" w:rsidR="006A7E37" w:rsidRDefault="006A7E37" w:rsidP="006A7E37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order for the NES UE to </w:t>
      </w:r>
      <w:r w:rsidR="00293113">
        <w:rPr>
          <w:rFonts w:eastAsiaTheme="minorEastAsia"/>
          <w:lang w:eastAsia="ko-KR"/>
        </w:rPr>
        <w:t>decide the</w:t>
      </w:r>
      <w:r w:rsidRPr="008F44C4">
        <w:rPr>
          <w:rFonts w:eastAsiaTheme="minorEastAsia"/>
          <w:lang w:eastAsia="ko-KR"/>
        </w:rPr>
        <w:t xml:space="preserve"> t</w:t>
      </w:r>
      <w:r w:rsidR="004871A7">
        <w:rPr>
          <w:rFonts w:eastAsiaTheme="minorEastAsia"/>
          <w:lang w:eastAsia="ko-KR"/>
        </w:rPr>
        <w:t>arget cell among candidate cell</w:t>
      </w:r>
      <w:r w:rsidRPr="008F44C4">
        <w:rPr>
          <w:rFonts w:eastAsiaTheme="minorEastAsia"/>
          <w:lang w:eastAsia="ko-KR"/>
        </w:rPr>
        <w:t xml:space="preserve">s that have fulfilled </w:t>
      </w:r>
      <w:r w:rsidR="00621861">
        <w:rPr>
          <w:rFonts w:eastAsiaTheme="minorEastAsia"/>
          <w:lang w:eastAsia="ko-KR"/>
        </w:rPr>
        <w:t>CHO</w:t>
      </w:r>
      <w:r w:rsidR="004871A7">
        <w:rPr>
          <w:rFonts w:eastAsiaTheme="minorEastAsia"/>
          <w:lang w:eastAsia="ko-KR"/>
        </w:rPr>
        <w:t xml:space="preserve"> conditions</w:t>
      </w:r>
      <w:r>
        <w:rPr>
          <w:rFonts w:eastAsiaTheme="minorEastAsia"/>
          <w:lang w:eastAsia="ko-KR"/>
        </w:rPr>
        <w:t>, additional information such as NES status</w:t>
      </w:r>
      <w:r w:rsidR="001107FB">
        <w:rPr>
          <w:rFonts w:eastAsiaTheme="minorEastAsia"/>
          <w:lang w:eastAsia="ko-KR"/>
        </w:rPr>
        <w:t xml:space="preserve"> and/or pattern</w:t>
      </w:r>
      <w:r>
        <w:rPr>
          <w:rFonts w:eastAsiaTheme="minorEastAsia"/>
          <w:lang w:eastAsia="ko-KR"/>
        </w:rPr>
        <w:t xml:space="preserve"> of each candidate cell</w:t>
      </w:r>
      <w:r w:rsidR="00A814AA">
        <w:rPr>
          <w:rFonts w:eastAsiaTheme="minorEastAsia"/>
          <w:lang w:eastAsia="ko-KR"/>
        </w:rPr>
        <w:t xml:space="preserve"> would be helpful</w:t>
      </w:r>
      <w:r w:rsidR="00FC786D">
        <w:rPr>
          <w:rFonts w:eastAsiaTheme="minorEastAsia"/>
          <w:lang w:eastAsia="ko-KR"/>
        </w:rPr>
        <w:t>.</w:t>
      </w:r>
      <w:r w:rsidR="000D749C">
        <w:rPr>
          <w:rFonts w:eastAsiaTheme="minorEastAsia"/>
          <w:lang w:eastAsia="ko-KR"/>
        </w:rPr>
        <w:t xml:space="preserve"> Without the information, a NES UE </w:t>
      </w:r>
      <w:r w:rsidR="002D064B">
        <w:rPr>
          <w:rFonts w:eastAsiaTheme="minorEastAsia"/>
          <w:lang w:eastAsia="ko-KR"/>
        </w:rPr>
        <w:t xml:space="preserve">which </w:t>
      </w:r>
      <w:r w:rsidR="000D749C">
        <w:rPr>
          <w:rFonts w:eastAsiaTheme="minorEastAsia"/>
          <w:lang w:eastAsia="ko-KR"/>
        </w:rPr>
        <w:t>just hand</w:t>
      </w:r>
      <w:r w:rsidR="00587552">
        <w:rPr>
          <w:rFonts w:eastAsiaTheme="minorEastAsia"/>
          <w:lang w:eastAsia="ko-KR"/>
        </w:rPr>
        <w:t xml:space="preserve">ed </w:t>
      </w:r>
      <w:r w:rsidR="000D749C">
        <w:rPr>
          <w:rFonts w:eastAsiaTheme="minorEastAsia"/>
          <w:lang w:eastAsia="ko-KR"/>
        </w:rPr>
        <w:t>over from a</w:t>
      </w:r>
      <w:r w:rsidR="002818FB">
        <w:rPr>
          <w:rFonts w:eastAsiaTheme="minorEastAsia"/>
          <w:lang w:eastAsia="ko-KR"/>
        </w:rPr>
        <w:t xml:space="preserve"> NES activated</w:t>
      </w:r>
      <w:r w:rsidR="000D749C">
        <w:rPr>
          <w:rFonts w:eastAsiaTheme="minorEastAsia"/>
          <w:lang w:eastAsia="ko-KR"/>
        </w:rPr>
        <w:t xml:space="preserve"> cell, would go into another CHO due to the new serving cell goes into NES mode. </w:t>
      </w:r>
    </w:p>
    <w:p w14:paraId="0178E577" w14:textId="322213A1" w:rsidR="006A7E37" w:rsidRDefault="006A7E37" w:rsidP="006A7E37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Considering </w:t>
      </w:r>
      <w:r w:rsidR="00787E9E">
        <w:rPr>
          <w:rFonts w:eastAsiaTheme="minorEastAsia"/>
          <w:lang w:eastAsia="ko-KR"/>
        </w:rPr>
        <w:t xml:space="preserve">the NES </w:t>
      </w:r>
      <w:r>
        <w:rPr>
          <w:rFonts w:eastAsiaTheme="minorEastAsia"/>
          <w:lang w:eastAsia="ko-KR"/>
        </w:rPr>
        <w:t>cell</w:t>
      </w:r>
      <w:r w:rsidR="00787E9E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operating with L1 activation/deactivation signal</w:t>
      </w:r>
      <w:r w:rsidR="00787E9E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>, now it seems impossible for a UE to detect the cell’s NES status without</w:t>
      </w:r>
      <w:r w:rsidR="00627D6B">
        <w:rPr>
          <w:rFonts w:eastAsiaTheme="minorEastAsia"/>
          <w:lang w:eastAsia="ko-KR"/>
        </w:rPr>
        <w:t xml:space="preserve"> a new broadcast signal or</w:t>
      </w:r>
      <w:r>
        <w:rPr>
          <w:rFonts w:eastAsiaTheme="minorEastAsia"/>
          <w:lang w:eastAsia="ko-KR"/>
        </w:rPr>
        <w:t xml:space="preserve"> assistance </w:t>
      </w:r>
      <w:r w:rsidR="00226927">
        <w:rPr>
          <w:rFonts w:eastAsiaTheme="minorEastAsia"/>
          <w:lang w:eastAsia="ko-KR"/>
        </w:rPr>
        <w:t>from</w:t>
      </w:r>
      <w:r>
        <w:rPr>
          <w:rFonts w:eastAsiaTheme="minorEastAsia"/>
          <w:lang w:eastAsia="ko-KR"/>
        </w:rPr>
        <w:t xml:space="preserve"> the serving cell. </w:t>
      </w:r>
    </w:p>
    <w:p w14:paraId="1607B8A9" w14:textId="77777777" w:rsidR="006A7E37" w:rsidRDefault="006A7E37" w:rsidP="006A7E37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Therefore, we believe such additional information needs to be defined and shared from the candidate cells to the UE, via source cell or via broadcasting signal. </w:t>
      </w:r>
    </w:p>
    <w:p w14:paraId="4143E83D" w14:textId="77777777" w:rsidR="006A7E37" w:rsidRDefault="006A7E37" w:rsidP="006A7E37">
      <w:pPr>
        <w:spacing w:before="240"/>
        <w:jc w:val="both"/>
        <w:rPr>
          <w:rFonts w:eastAsiaTheme="minorEastAsia"/>
          <w:lang w:eastAsia="ko-KR"/>
        </w:rPr>
      </w:pPr>
    </w:p>
    <w:p w14:paraId="4217AED8" w14:textId="5625F5AC" w:rsidR="003F7A1D" w:rsidRDefault="003A37EF" w:rsidP="003A37EF">
      <w:pPr>
        <w:spacing w:before="240"/>
        <w:jc w:val="both"/>
        <w:rPr>
          <w:rFonts w:eastAsiaTheme="minorEastAsia"/>
          <w:b/>
          <w:lang w:eastAsia="ko-KR"/>
        </w:rPr>
      </w:pPr>
      <w:r w:rsidRPr="003A37EF">
        <w:rPr>
          <w:rFonts w:eastAsiaTheme="minorEastAsia"/>
          <w:b/>
          <w:lang w:eastAsia="ko-KR"/>
        </w:rPr>
        <w:t xml:space="preserve">Proposal 4. In order for the UE to determine the CHO target cell, it is necessary to discuss whether the NES status information of the candidate cell </w:t>
      </w:r>
      <w:r w:rsidR="00181C62">
        <w:rPr>
          <w:rFonts w:eastAsiaTheme="minorEastAsia"/>
          <w:b/>
          <w:lang w:eastAsia="ko-KR"/>
        </w:rPr>
        <w:t>needs to be</w:t>
      </w:r>
      <w:r w:rsidRPr="003A37EF">
        <w:rPr>
          <w:rFonts w:eastAsiaTheme="minorEastAsia"/>
          <w:b/>
          <w:lang w:eastAsia="ko-KR"/>
        </w:rPr>
        <w:t xml:space="preserve"> share with the UE.</w:t>
      </w:r>
    </w:p>
    <w:p w14:paraId="53B0E258" w14:textId="77777777" w:rsidR="003A37EF" w:rsidRPr="003F7A1D" w:rsidRDefault="003A37EF" w:rsidP="003A37EF">
      <w:pPr>
        <w:spacing w:before="240"/>
        <w:jc w:val="both"/>
        <w:rPr>
          <w:rFonts w:eastAsiaTheme="minorEastAsia"/>
          <w:lang w:eastAsia="ko-KR"/>
        </w:rPr>
      </w:pP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436C2869" w14:textId="69637E9C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5AD4A445" w14:textId="77777777" w:rsidR="00FA6B07" w:rsidRPr="001A6D48" w:rsidRDefault="00FA6B07" w:rsidP="00FA6B07">
      <w:pPr>
        <w:spacing w:before="240"/>
        <w:jc w:val="both"/>
        <w:rPr>
          <w:rFonts w:eastAsiaTheme="minorEastAsia"/>
          <w:b/>
          <w:lang w:eastAsia="ko-KR"/>
        </w:rPr>
      </w:pPr>
      <w:r w:rsidRPr="006257A5">
        <w:rPr>
          <w:rFonts w:eastAsiaTheme="minorEastAsia" w:hint="eastAsia"/>
          <w:b/>
          <w:lang w:eastAsia="ko-KR"/>
        </w:rPr>
        <w:t xml:space="preserve">Observation 1. </w:t>
      </w:r>
      <w:r w:rsidRPr="006257A5">
        <w:rPr>
          <w:rFonts w:eastAsiaTheme="minorEastAsia"/>
          <w:b/>
          <w:lang w:eastAsia="ko-KR"/>
        </w:rPr>
        <w:t xml:space="preserve"> L1 </w:t>
      </w:r>
      <w:r>
        <w:rPr>
          <w:rFonts w:eastAsiaTheme="minorEastAsia"/>
          <w:b/>
          <w:lang w:eastAsia="ko-KR"/>
        </w:rPr>
        <w:t xml:space="preserve">(de)activation </w:t>
      </w:r>
      <w:r w:rsidRPr="006257A5">
        <w:rPr>
          <w:rFonts w:eastAsiaTheme="minorEastAsia"/>
          <w:b/>
          <w:lang w:eastAsia="ko-KR"/>
        </w:rPr>
        <w:t xml:space="preserve">signal based CHO triggering requires </w:t>
      </w:r>
      <w:r>
        <w:rPr>
          <w:rFonts w:eastAsiaTheme="minorEastAsia"/>
          <w:b/>
          <w:lang w:eastAsia="ko-KR"/>
        </w:rPr>
        <w:t xml:space="preserve">an </w:t>
      </w:r>
      <w:r w:rsidRPr="006257A5">
        <w:rPr>
          <w:rFonts w:eastAsiaTheme="minorEastAsia"/>
          <w:b/>
          <w:lang w:eastAsia="ko-KR"/>
        </w:rPr>
        <w:t xml:space="preserve">additional indicator for UE to distinguish which L1 signal is </w:t>
      </w:r>
      <w:r>
        <w:rPr>
          <w:rFonts w:eastAsiaTheme="minorEastAsia"/>
          <w:b/>
          <w:lang w:eastAsia="ko-KR"/>
        </w:rPr>
        <w:t>triggering</w:t>
      </w:r>
      <w:r w:rsidRPr="006257A5">
        <w:rPr>
          <w:rFonts w:eastAsiaTheme="minorEastAsia"/>
          <w:b/>
          <w:lang w:eastAsia="ko-KR"/>
        </w:rPr>
        <w:t xml:space="preserve"> CHO. </w:t>
      </w:r>
      <w:r>
        <w:rPr>
          <w:rFonts w:eastAsiaTheme="minorEastAsia"/>
          <w:b/>
          <w:lang w:eastAsia="ko-KR"/>
        </w:rPr>
        <w:t>Without the indicator, UE may trigger CHO for every L1 (de)activation signal received.</w:t>
      </w:r>
    </w:p>
    <w:p w14:paraId="51F08178" w14:textId="77777777" w:rsidR="00EA7B22" w:rsidRPr="00EA7B22" w:rsidRDefault="00EA7B22" w:rsidP="00EA7B22">
      <w:pPr>
        <w:spacing w:before="240"/>
        <w:jc w:val="both"/>
        <w:rPr>
          <w:rFonts w:eastAsiaTheme="minorEastAsia"/>
          <w:b/>
          <w:lang w:eastAsia="ko-KR"/>
        </w:rPr>
      </w:pPr>
      <w:r w:rsidRPr="00EA7B22">
        <w:rPr>
          <w:rFonts w:eastAsiaTheme="minorEastAsia"/>
          <w:b/>
          <w:lang w:eastAsia="ko-KR"/>
        </w:rPr>
        <w:t xml:space="preserve">Observation 2. The new MAC-CE signal for triggering CHO goes against the purpose of CHO. It can be replaced by </w:t>
      </w:r>
      <w:r>
        <w:rPr>
          <w:rFonts w:eastAsiaTheme="minorEastAsia"/>
          <w:b/>
          <w:lang w:eastAsia="ko-KR"/>
        </w:rPr>
        <w:t xml:space="preserve">a </w:t>
      </w:r>
      <w:r w:rsidRPr="00EA7B22">
        <w:rPr>
          <w:rFonts w:eastAsiaTheme="minorEastAsia"/>
          <w:b/>
          <w:lang w:eastAsia="ko-KR"/>
        </w:rPr>
        <w:t>HO command.</w:t>
      </w:r>
    </w:p>
    <w:p w14:paraId="6A123682" w14:textId="77777777" w:rsidR="002A0004" w:rsidRPr="00677AF4" w:rsidRDefault="002A0004" w:rsidP="002A0004">
      <w:pPr>
        <w:spacing w:before="240"/>
        <w:jc w:val="both"/>
        <w:rPr>
          <w:rFonts w:eastAsiaTheme="minorEastAsia"/>
          <w:lang w:eastAsia="ko-KR"/>
        </w:rPr>
      </w:pPr>
    </w:p>
    <w:p w14:paraId="4A9BBB17" w14:textId="77777777" w:rsidR="006F587C" w:rsidRPr="00036EED" w:rsidRDefault="006F587C" w:rsidP="006F587C">
      <w:pPr>
        <w:spacing w:before="240"/>
        <w:jc w:val="both"/>
        <w:rPr>
          <w:rFonts w:eastAsiaTheme="minorEastAsia"/>
          <w:b/>
          <w:lang w:eastAsia="ko-KR"/>
        </w:rPr>
      </w:pPr>
      <w:r w:rsidRPr="00036EED">
        <w:rPr>
          <w:rFonts w:eastAsiaTheme="minorEastAsia"/>
          <w:b/>
          <w:lang w:eastAsia="ko-KR"/>
        </w:rPr>
        <w:t>Proposal 1. Group-based L1 signaling for cell DTX/DRX activation is reused for NES CHO execution triggering.</w:t>
      </w:r>
    </w:p>
    <w:p w14:paraId="03AB9AD8" w14:textId="1EAB6178" w:rsidR="003C48F2" w:rsidRPr="00036EED" w:rsidRDefault="003C48F2" w:rsidP="003C48F2">
      <w:pPr>
        <w:spacing w:before="240"/>
        <w:jc w:val="both"/>
        <w:rPr>
          <w:rFonts w:eastAsiaTheme="minorEastAsia"/>
          <w:b/>
          <w:lang w:eastAsia="ko-KR"/>
        </w:rPr>
      </w:pPr>
      <w:r w:rsidRPr="00036EED">
        <w:rPr>
          <w:rFonts w:eastAsiaTheme="minorEastAsia"/>
          <w:b/>
          <w:lang w:eastAsia="ko-KR"/>
        </w:rPr>
        <w:t xml:space="preserve">Proposal 2. </w:t>
      </w:r>
      <w:r w:rsidRPr="0087746F">
        <w:rPr>
          <w:rFonts w:eastAsiaTheme="minorEastAsia"/>
          <w:b/>
          <w:lang w:eastAsia="ko-KR"/>
        </w:rPr>
        <w:t>RAN2 needs to discuss and decide the means for</w:t>
      </w:r>
      <w:r>
        <w:rPr>
          <w:rFonts w:eastAsiaTheme="minorEastAsia"/>
          <w:b/>
          <w:lang w:eastAsia="ko-KR"/>
        </w:rPr>
        <w:t xml:space="preserve"> UE to</w:t>
      </w:r>
      <w:r w:rsidRPr="0087746F">
        <w:rPr>
          <w:rFonts w:eastAsiaTheme="minorEastAsia"/>
          <w:b/>
          <w:lang w:eastAsia="ko-KR"/>
        </w:rPr>
        <w:t xml:space="preserve"> distinguish the CHO triggering group-based L1 signal</w:t>
      </w:r>
      <w:r w:rsidR="00B31F3D">
        <w:rPr>
          <w:rFonts w:eastAsiaTheme="minorEastAsia"/>
          <w:b/>
          <w:lang w:eastAsia="ko-KR"/>
        </w:rPr>
        <w:t>,</w:t>
      </w:r>
      <w:r w:rsidRPr="0087746F">
        <w:rPr>
          <w:rFonts w:eastAsiaTheme="minorEastAsia"/>
          <w:b/>
          <w:lang w:eastAsia="ko-KR"/>
        </w:rPr>
        <w:t xml:space="preserve"> a</w:t>
      </w:r>
      <w:r>
        <w:rPr>
          <w:rFonts w:eastAsiaTheme="minorEastAsia"/>
          <w:b/>
          <w:lang w:eastAsia="ko-KR"/>
        </w:rPr>
        <w:t>mong the two alternatives below:</w:t>
      </w:r>
    </w:p>
    <w:p w14:paraId="6960085D" w14:textId="77777777" w:rsidR="003C48F2" w:rsidRPr="00D413A2" w:rsidRDefault="003C48F2" w:rsidP="003C48F2">
      <w:pPr>
        <w:pStyle w:val="a6"/>
        <w:numPr>
          <w:ilvl w:val="0"/>
          <w:numId w:val="8"/>
        </w:numPr>
        <w:spacing w:before="240"/>
        <w:jc w:val="both"/>
        <w:rPr>
          <w:rFonts w:eastAsiaTheme="minorEastAsia"/>
          <w:b/>
          <w:lang w:eastAsia="ko-KR"/>
        </w:rPr>
      </w:pPr>
      <w:r w:rsidRPr="00D413A2">
        <w:rPr>
          <w:rFonts w:eastAsiaTheme="minorEastAsia"/>
          <w:b/>
          <w:lang w:eastAsia="ko-KR"/>
        </w:rPr>
        <w:t>Alt. 1) Add an indicator within the RRC signal configuring the CHO, to inform UE that the L1 serving cell DTX/DRX activation signal is to trigger CHO.</w:t>
      </w:r>
    </w:p>
    <w:p w14:paraId="242DC4F5" w14:textId="77777777" w:rsidR="003C48F2" w:rsidRPr="00D413A2" w:rsidRDefault="003C48F2" w:rsidP="003C48F2">
      <w:pPr>
        <w:pStyle w:val="a6"/>
        <w:spacing w:before="240"/>
        <w:ind w:left="760"/>
        <w:jc w:val="both"/>
        <w:rPr>
          <w:rFonts w:eastAsiaTheme="minorEastAsia"/>
          <w:b/>
          <w:lang w:eastAsia="ko-KR"/>
        </w:rPr>
      </w:pPr>
    </w:p>
    <w:p w14:paraId="0AE9B76F" w14:textId="77777777" w:rsidR="003C48F2" w:rsidRPr="00D413A2" w:rsidRDefault="003C48F2" w:rsidP="003C48F2">
      <w:pPr>
        <w:pStyle w:val="a6"/>
        <w:numPr>
          <w:ilvl w:val="0"/>
          <w:numId w:val="8"/>
        </w:numPr>
        <w:spacing w:before="240"/>
        <w:jc w:val="both"/>
        <w:rPr>
          <w:rFonts w:eastAsiaTheme="minorEastAsia"/>
          <w:b/>
          <w:lang w:eastAsia="ko-KR"/>
        </w:rPr>
      </w:pPr>
      <w:r w:rsidRPr="00D413A2">
        <w:rPr>
          <w:rFonts w:eastAsiaTheme="minorEastAsia"/>
          <w:b/>
          <w:lang w:eastAsia="ko-KR"/>
        </w:rPr>
        <w:t>Alt. 2) Add an indicator inside the L1 signal using the reserved bit.</w:t>
      </w:r>
    </w:p>
    <w:p w14:paraId="2E08F652" w14:textId="50750400" w:rsidR="00D14EA2" w:rsidRDefault="00D14EA2" w:rsidP="00D14EA2">
      <w:pPr>
        <w:rPr>
          <w:rFonts w:eastAsiaTheme="minorEastAsia"/>
          <w:b/>
          <w:bCs/>
          <w:lang w:eastAsia="ko-KR"/>
        </w:rPr>
      </w:pPr>
      <w:r w:rsidRPr="00D14EA2">
        <w:rPr>
          <w:rFonts w:eastAsiaTheme="minorEastAsia"/>
          <w:b/>
          <w:bCs/>
          <w:lang w:eastAsia="ko-KR"/>
        </w:rPr>
        <w:t>Proposal 3. A new offset/threshold or flag can be used to set the CHO condition for serving to NES mode using an existing CHO event.</w:t>
      </w:r>
    </w:p>
    <w:p w14:paraId="0F7BA0A9" w14:textId="77777777" w:rsidR="00721F58" w:rsidRDefault="00721F58" w:rsidP="00721F58">
      <w:pPr>
        <w:spacing w:before="240"/>
        <w:jc w:val="both"/>
        <w:rPr>
          <w:rFonts w:eastAsiaTheme="minorEastAsia"/>
          <w:b/>
          <w:lang w:eastAsia="ko-KR"/>
        </w:rPr>
      </w:pPr>
      <w:r w:rsidRPr="003A37EF">
        <w:rPr>
          <w:rFonts w:eastAsiaTheme="minorEastAsia"/>
          <w:b/>
          <w:lang w:eastAsia="ko-KR"/>
        </w:rPr>
        <w:t xml:space="preserve">Proposal 4. In order for the UE to determine the CHO target cell, it is necessary to discuss whether the NES status information of the candidate cell </w:t>
      </w:r>
      <w:r>
        <w:rPr>
          <w:rFonts w:eastAsiaTheme="minorEastAsia"/>
          <w:b/>
          <w:lang w:eastAsia="ko-KR"/>
        </w:rPr>
        <w:t>needs to be</w:t>
      </w:r>
      <w:r w:rsidRPr="003A37EF">
        <w:rPr>
          <w:rFonts w:eastAsiaTheme="minorEastAsia"/>
          <w:b/>
          <w:lang w:eastAsia="ko-KR"/>
        </w:rPr>
        <w:t xml:space="preserve"> share with the UE.</w:t>
      </w:r>
    </w:p>
    <w:p w14:paraId="0EA8CBE3" w14:textId="77777777" w:rsidR="001700F5" w:rsidRPr="00D85960" w:rsidRDefault="001700F5" w:rsidP="001B6510">
      <w:pPr>
        <w:rPr>
          <w:lang w:eastAsia="ko-KR"/>
        </w:rPr>
      </w:pPr>
    </w:p>
    <w:p w14:paraId="5C1DCE11" w14:textId="32653085" w:rsidR="00D723CE" w:rsidRDefault="00D723CE" w:rsidP="00D723CE">
      <w:pPr>
        <w:pStyle w:val="1"/>
        <w:jc w:val="both"/>
      </w:pPr>
      <w:r>
        <w:lastRenderedPageBreak/>
        <w:t>Reference</w:t>
      </w:r>
    </w:p>
    <w:p w14:paraId="6F033442" w14:textId="0C075866" w:rsidR="004B6114" w:rsidRPr="00255155" w:rsidRDefault="004B6114" w:rsidP="004B6114">
      <w:pPr>
        <w:rPr>
          <w:rFonts w:eastAsiaTheme="minorEastAsia"/>
          <w:lang w:eastAsia="ko-KR"/>
        </w:rPr>
      </w:pPr>
      <w:r>
        <w:rPr>
          <w:rFonts w:eastAsiaTheme="minorEastAsia" w:hint="eastAsia"/>
          <w:lang w:val="en-US" w:eastAsia="ko-KR"/>
        </w:rPr>
        <w:t xml:space="preserve">[1] </w:t>
      </w:r>
      <w:r w:rsidRPr="004B6114">
        <w:rPr>
          <w:rFonts w:eastAsiaTheme="minorEastAsia"/>
          <w:lang w:val="en-US" w:eastAsia="ko-KR"/>
        </w:rPr>
        <w:t>R2-2309211</w:t>
      </w:r>
      <w:r>
        <w:rPr>
          <w:rFonts w:eastAsiaTheme="minorEastAsia"/>
          <w:lang w:val="en-US" w:eastAsia="ko-KR"/>
        </w:rPr>
        <w:t xml:space="preserve">, </w:t>
      </w:r>
      <w:r w:rsidR="00255155" w:rsidRPr="00255155">
        <w:rPr>
          <w:rFonts w:eastAsiaTheme="minorEastAsia"/>
          <w:lang w:val="en-US" w:eastAsia="ko-KR"/>
        </w:rPr>
        <w:t>Report of offline discussion on NES specific CHO</w:t>
      </w:r>
      <w:r w:rsidR="00255155">
        <w:rPr>
          <w:rFonts w:eastAsiaTheme="minorEastAsia"/>
          <w:lang w:val="en-US" w:eastAsia="ko-KR"/>
        </w:rPr>
        <w:t>, Huawei</w:t>
      </w:r>
    </w:p>
    <w:sectPr w:rsidR="004B6114" w:rsidRPr="0025515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610818" w16cid:durableId="28BBCA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FD621" w14:textId="77777777" w:rsidR="00BA4C08" w:rsidRDefault="00BA4C08" w:rsidP="000B4C53">
      <w:pPr>
        <w:spacing w:after="0"/>
      </w:pPr>
      <w:r>
        <w:separator/>
      </w:r>
    </w:p>
  </w:endnote>
  <w:endnote w:type="continuationSeparator" w:id="0">
    <w:p w14:paraId="63D96B34" w14:textId="77777777" w:rsidR="00BA4C08" w:rsidRDefault="00BA4C08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9A5DD" w14:textId="77777777" w:rsidR="00BA4C08" w:rsidRDefault="00BA4C08" w:rsidP="000B4C53">
      <w:pPr>
        <w:spacing w:after="0"/>
      </w:pPr>
      <w:r>
        <w:separator/>
      </w:r>
    </w:p>
  </w:footnote>
  <w:footnote w:type="continuationSeparator" w:id="0">
    <w:p w14:paraId="03C3E2E4" w14:textId="77777777" w:rsidR="00BA4C08" w:rsidRDefault="00BA4C08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560801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6787848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6BC5952"/>
    <w:multiLevelType w:val="hybridMultilevel"/>
    <w:tmpl w:val="CC6E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516F5B23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7" w15:restartNumberingAfterBreak="0">
    <w:nsid w:val="7D614FB9"/>
    <w:multiLevelType w:val="hybridMultilevel"/>
    <w:tmpl w:val="4E243A08"/>
    <w:lvl w:ilvl="0" w:tplc="25024B0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0"/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B6E"/>
    <w:rsid w:val="00003D31"/>
    <w:rsid w:val="00005D3A"/>
    <w:rsid w:val="00006F55"/>
    <w:rsid w:val="000107C7"/>
    <w:rsid w:val="000108F9"/>
    <w:rsid w:val="00012027"/>
    <w:rsid w:val="0001291B"/>
    <w:rsid w:val="00012C43"/>
    <w:rsid w:val="00013637"/>
    <w:rsid w:val="00013678"/>
    <w:rsid w:val="00017A30"/>
    <w:rsid w:val="00021513"/>
    <w:rsid w:val="00022153"/>
    <w:rsid w:val="00023782"/>
    <w:rsid w:val="00025410"/>
    <w:rsid w:val="0003079F"/>
    <w:rsid w:val="00031C67"/>
    <w:rsid w:val="0003286A"/>
    <w:rsid w:val="00033C91"/>
    <w:rsid w:val="000354E2"/>
    <w:rsid w:val="000356E0"/>
    <w:rsid w:val="000360B8"/>
    <w:rsid w:val="00036E43"/>
    <w:rsid w:val="00036EAB"/>
    <w:rsid w:val="00036EED"/>
    <w:rsid w:val="00036FBD"/>
    <w:rsid w:val="00043F1C"/>
    <w:rsid w:val="000441C5"/>
    <w:rsid w:val="00045F95"/>
    <w:rsid w:val="000516E9"/>
    <w:rsid w:val="00052273"/>
    <w:rsid w:val="000522DC"/>
    <w:rsid w:val="0005351A"/>
    <w:rsid w:val="00053CF2"/>
    <w:rsid w:val="0005647C"/>
    <w:rsid w:val="00062255"/>
    <w:rsid w:val="00062DAC"/>
    <w:rsid w:val="000630F8"/>
    <w:rsid w:val="000636AB"/>
    <w:rsid w:val="000637AE"/>
    <w:rsid w:val="000654B8"/>
    <w:rsid w:val="000708FC"/>
    <w:rsid w:val="00071303"/>
    <w:rsid w:val="00071CA4"/>
    <w:rsid w:val="00071FAC"/>
    <w:rsid w:val="0007266B"/>
    <w:rsid w:val="00073767"/>
    <w:rsid w:val="000759CA"/>
    <w:rsid w:val="00076203"/>
    <w:rsid w:val="00083376"/>
    <w:rsid w:val="00084B04"/>
    <w:rsid w:val="00085003"/>
    <w:rsid w:val="00085D46"/>
    <w:rsid w:val="000865BB"/>
    <w:rsid w:val="000879C2"/>
    <w:rsid w:val="00091AEE"/>
    <w:rsid w:val="000954FF"/>
    <w:rsid w:val="00097132"/>
    <w:rsid w:val="000A2C5F"/>
    <w:rsid w:val="000A69F1"/>
    <w:rsid w:val="000B1979"/>
    <w:rsid w:val="000B1F21"/>
    <w:rsid w:val="000B2515"/>
    <w:rsid w:val="000B27C7"/>
    <w:rsid w:val="000B4C53"/>
    <w:rsid w:val="000B5776"/>
    <w:rsid w:val="000B7108"/>
    <w:rsid w:val="000B7EA7"/>
    <w:rsid w:val="000C1BEF"/>
    <w:rsid w:val="000C3246"/>
    <w:rsid w:val="000C33F0"/>
    <w:rsid w:val="000C3BA5"/>
    <w:rsid w:val="000C4534"/>
    <w:rsid w:val="000C7272"/>
    <w:rsid w:val="000C768F"/>
    <w:rsid w:val="000C7912"/>
    <w:rsid w:val="000D14E8"/>
    <w:rsid w:val="000D33CF"/>
    <w:rsid w:val="000D386D"/>
    <w:rsid w:val="000D749C"/>
    <w:rsid w:val="000E2D63"/>
    <w:rsid w:val="000E4D48"/>
    <w:rsid w:val="000E5340"/>
    <w:rsid w:val="000F0204"/>
    <w:rsid w:val="000F0D84"/>
    <w:rsid w:val="000F3A0C"/>
    <w:rsid w:val="000F3EB2"/>
    <w:rsid w:val="000F53D2"/>
    <w:rsid w:val="000F5BBA"/>
    <w:rsid w:val="00100CB6"/>
    <w:rsid w:val="00101D1D"/>
    <w:rsid w:val="001025F1"/>
    <w:rsid w:val="001049A9"/>
    <w:rsid w:val="0010634F"/>
    <w:rsid w:val="00110490"/>
    <w:rsid w:val="001107FB"/>
    <w:rsid w:val="0011274A"/>
    <w:rsid w:val="00113112"/>
    <w:rsid w:val="00113696"/>
    <w:rsid w:val="00116050"/>
    <w:rsid w:val="0011608C"/>
    <w:rsid w:val="0011677C"/>
    <w:rsid w:val="00117093"/>
    <w:rsid w:val="00120B30"/>
    <w:rsid w:val="0012330C"/>
    <w:rsid w:val="001276E9"/>
    <w:rsid w:val="001276F6"/>
    <w:rsid w:val="0013053B"/>
    <w:rsid w:val="00130A07"/>
    <w:rsid w:val="0013129E"/>
    <w:rsid w:val="001315AA"/>
    <w:rsid w:val="00133CC1"/>
    <w:rsid w:val="00135987"/>
    <w:rsid w:val="00136962"/>
    <w:rsid w:val="00136E2A"/>
    <w:rsid w:val="00140455"/>
    <w:rsid w:val="00143B6B"/>
    <w:rsid w:val="00144461"/>
    <w:rsid w:val="00144F66"/>
    <w:rsid w:val="00145749"/>
    <w:rsid w:val="00146C2B"/>
    <w:rsid w:val="00151131"/>
    <w:rsid w:val="00152CF7"/>
    <w:rsid w:val="001548A4"/>
    <w:rsid w:val="0015579F"/>
    <w:rsid w:val="00155B86"/>
    <w:rsid w:val="00156577"/>
    <w:rsid w:val="00157CBF"/>
    <w:rsid w:val="00160244"/>
    <w:rsid w:val="00161457"/>
    <w:rsid w:val="00163B2A"/>
    <w:rsid w:val="00164047"/>
    <w:rsid w:val="00164B38"/>
    <w:rsid w:val="00164D7C"/>
    <w:rsid w:val="00166D2B"/>
    <w:rsid w:val="001673E0"/>
    <w:rsid w:val="001700F5"/>
    <w:rsid w:val="001709FF"/>
    <w:rsid w:val="00171814"/>
    <w:rsid w:val="00173EDE"/>
    <w:rsid w:val="001815AF"/>
    <w:rsid w:val="00181C62"/>
    <w:rsid w:val="00183843"/>
    <w:rsid w:val="0018430D"/>
    <w:rsid w:val="00186F07"/>
    <w:rsid w:val="00190D5F"/>
    <w:rsid w:val="00194184"/>
    <w:rsid w:val="0019436A"/>
    <w:rsid w:val="001966A7"/>
    <w:rsid w:val="001976C0"/>
    <w:rsid w:val="00197FE9"/>
    <w:rsid w:val="001A280C"/>
    <w:rsid w:val="001A2DA0"/>
    <w:rsid w:val="001A3F8B"/>
    <w:rsid w:val="001A6D48"/>
    <w:rsid w:val="001B058A"/>
    <w:rsid w:val="001B1413"/>
    <w:rsid w:val="001B35CA"/>
    <w:rsid w:val="001B5D14"/>
    <w:rsid w:val="001B6510"/>
    <w:rsid w:val="001B7EB5"/>
    <w:rsid w:val="001C2E6C"/>
    <w:rsid w:val="001C310B"/>
    <w:rsid w:val="001C3536"/>
    <w:rsid w:val="001C4856"/>
    <w:rsid w:val="001C6FFD"/>
    <w:rsid w:val="001D2E94"/>
    <w:rsid w:val="001D7B15"/>
    <w:rsid w:val="001E0003"/>
    <w:rsid w:val="001E10B8"/>
    <w:rsid w:val="001E2705"/>
    <w:rsid w:val="001E2BBF"/>
    <w:rsid w:val="001E43E1"/>
    <w:rsid w:val="001E46BB"/>
    <w:rsid w:val="001E4D19"/>
    <w:rsid w:val="001E74C8"/>
    <w:rsid w:val="001E7A9F"/>
    <w:rsid w:val="001F010B"/>
    <w:rsid w:val="001F1C60"/>
    <w:rsid w:val="001F6A83"/>
    <w:rsid w:val="0020001F"/>
    <w:rsid w:val="00201B65"/>
    <w:rsid w:val="0020382A"/>
    <w:rsid w:val="00204408"/>
    <w:rsid w:val="00206B06"/>
    <w:rsid w:val="00207E11"/>
    <w:rsid w:val="002109B7"/>
    <w:rsid w:val="00211065"/>
    <w:rsid w:val="00214652"/>
    <w:rsid w:val="002160CC"/>
    <w:rsid w:val="00217BBD"/>
    <w:rsid w:val="00221872"/>
    <w:rsid w:val="00224BDD"/>
    <w:rsid w:val="0022581E"/>
    <w:rsid w:val="00225AE8"/>
    <w:rsid w:val="00226927"/>
    <w:rsid w:val="00233BB5"/>
    <w:rsid w:val="00234D31"/>
    <w:rsid w:val="002356ED"/>
    <w:rsid w:val="002361D7"/>
    <w:rsid w:val="002370A5"/>
    <w:rsid w:val="00240E11"/>
    <w:rsid w:val="00240F1E"/>
    <w:rsid w:val="002424B4"/>
    <w:rsid w:val="00242744"/>
    <w:rsid w:val="002432CA"/>
    <w:rsid w:val="0024756D"/>
    <w:rsid w:val="00252A27"/>
    <w:rsid w:val="00254BC5"/>
    <w:rsid w:val="00255155"/>
    <w:rsid w:val="002559DF"/>
    <w:rsid w:val="00261F7A"/>
    <w:rsid w:val="0026235D"/>
    <w:rsid w:val="00263FC4"/>
    <w:rsid w:val="00265ACE"/>
    <w:rsid w:val="00266C7C"/>
    <w:rsid w:val="00267C87"/>
    <w:rsid w:val="00270EB4"/>
    <w:rsid w:val="0027509E"/>
    <w:rsid w:val="00275F08"/>
    <w:rsid w:val="002770F5"/>
    <w:rsid w:val="002809CE"/>
    <w:rsid w:val="002818FB"/>
    <w:rsid w:val="00284952"/>
    <w:rsid w:val="00293113"/>
    <w:rsid w:val="00293BDF"/>
    <w:rsid w:val="002940EC"/>
    <w:rsid w:val="00295F10"/>
    <w:rsid w:val="002966CC"/>
    <w:rsid w:val="002A0004"/>
    <w:rsid w:val="002A15B8"/>
    <w:rsid w:val="002A3BDE"/>
    <w:rsid w:val="002A5E30"/>
    <w:rsid w:val="002A6941"/>
    <w:rsid w:val="002B01D2"/>
    <w:rsid w:val="002B02CA"/>
    <w:rsid w:val="002B0EBF"/>
    <w:rsid w:val="002B3BED"/>
    <w:rsid w:val="002B7D36"/>
    <w:rsid w:val="002C2878"/>
    <w:rsid w:val="002C3162"/>
    <w:rsid w:val="002C5505"/>
    <w:rsid w:val="002C5FFA"/>
    <w:rsid w:val="002C6558"/>
    <w:rsid w:val="002D064B"/>
    <w:rsid w:val="002D0DC4"/>
    <w:rsid w:val="002D1F8D"/>
    <w:rsid w:val="002D2C66"/>
    <w:rsid w:val="002D36E1"/>
    <w:rsid w:val="002D5582"/>
    <w:rsid w:val="002D6A11"/>
    <w:rsid w:val="002D6AD5"/>
    <w:rsid w:val="002D7865"/>
    <w:rsid w:val="002D796F"/>
    <w:rsid w:val="002D7C1A"/>
    <w:rsid w:val="002E17C3"/>
    <w:rsid w:val="002E4996"/>
    <w:rsid w:val="002E5444"/>
    <w:rsid w:val="002E5C0E"/>
    <w:rsid w:val="002E6112"/>
    <w:rsid w:val="002F079A"/>
    <w:rsid w:val="002F235B"/>
    <w:rsid w:val="002F3106"/>
    <w:rsid w:val="002F3B92"/>
    <w:rsid w:val="002F612F"/>
    <w:rsid w:val="002F7274"/>
    <w:rsid w:val="002F7E87"/>
    <w:rsid w:val="00300333"/>
    <w:rsid w:val="00300BB4"/>
    <w:rsid w:val="00300CA9"/>
    <w:rsid w:val="0030538E"/>
    <w:rsid w:val="00306620"/>
    <w:rsid w:val="00306A65"/>
    <w:rsid w:val="00310BD4"/>
    <w:rsid w:val="00310F9D"/>
    <w:rsid w:val="00315679"/>
    <w:rsid w:val="00317B11"/>
    <w:rsid w:val="00317DC9"/>
    <w:rsid w:val="003212F8"/>
    <w:rsid w:val="003226AC"/>
    <w:rsid w:val="003229A9"/>
    <w:rsid w:val="00322E75"/>
    <w:rsid w:val="00327B5F"/>
    <w:rsid w:val="003302BB"/>
    <w:rsid w:val="00331E35"/>
    <w:rsid w:val="00334562"/>
    <w:rsid w:val="003345AA"/>
    <w:rsid w:val="00336A78"/>
    <w:rsid w:val="00343320"/>
    <w:rsid w:val="003452FA"/>
    <w:rsid w:val="003470DE"/>
    <w:rsid w:val="00351446"/>
    <w:rsid w:val="003529A4"/>
    <w:rsid w:val="00353FFD"/>
    <w:rsid w:val="0035491D"/>
    <w:rsid w:val="00354F24"/>
    <w:rsid w:val="00355810"/>
    <w:rsid w:val="00355978"/>
    <w:rsid w:val="00357319"/>
    <w:rsid w:val="0035775A"/>
    <w:rsid w:val="00362200"/>
    <w:rsid w:val="0036223D"/>
    <w:rsid w:val="003629D0"/>
    <w:rsid w:val="003629EB"/>
    <w:rsid w:val="003657CB"/>
    <w:rsid w:val="00374164"/>
    <w:rsid w:val="00374B7F"/>
    <w:rsid w:val="003769B5"/>
    <w:rsid w:val="0038067B"/>
    <w:rsid w:val="0038183D"/>
    <w:rsid w:val="00390400"/>
    <w:rsid w:val="003913C2"/>
    <w:rsid w:val="00392CC7"/>
    <w:rsid w:val="00393604"/>
    <w:rsid w:val="00394F4F"/>
    <w:rsid w:val="003A0ADC"/>
    <w:rsid w:val="003A1C00"/>
    <w:rsid w:val="003A2A3B"/>
    <w:rsid w:val="003A3356"/>
    <w:rsid w:val="003A37EF"/>
    <w:rsid w:val="003A3BD2"/>
    <w:rsid w:val="003A3F7C"/>
    <w:rsid w:val="003A455F"/>
    <w:rsid w:val="003A45CA"/>
    <w:rsid w:val="003A4B55"/>
    <w:rsid w:val="003A651F"/>
    <w:rsid w:val="003A675B"/>
    <w:rsid w:val="003B1F2E"/>
    <w:rsid w:val="003B22D3"/>
    <w:rsid w:val="003B275A"/>
    <w:rsid w:val="003B5DC1"/>
    <w:rsid w:val="003B72DD"/>
    <w:rsid w:val="003B7BB3"/>
    <w:rsid w:val="003C4143"/>
    <w:rsid w:val="003C48F2"/>
    <w:rsid w:val="003C5923"/>
    <w:rsid w:val="003D0CD0"/>
    <w:rsid w:val="003D2C19"/>
    <w:rsid w:val="003D3003"/>
    <w:rsid w:val="003E12D3"/>
    <w:rsid w:val="003E2817"/>
    <w:rsid w:val="003E31EB"/>
    <w:rsid w:val="003F03C5"/>
    <w:rsid w:val="003F23D2"/>
    <w:rsid w:val="003F41C3"/>
    <w:rsid w:val="003F727C"/>
    <w:rsid w:val="003F7A1D"/>
    <w:rsid w:val="0040101E"/>
    <w:rsid w:val="00401A55"/>
    <w:rsid w:val="00402152"/>
    <w:rsid w:val="00402BD4"/>
    <w:rsid w:val="004039A2"/>
    <w:rsid w:val="00406DE0"/>
    <w:rsid w:val="00407101"/>
    <w:rsid w:val="0041031B"/>
    <w:rsid w:val="00412D5B"/>
    <w:rsid w:val="004150FC"/>
    <w:rsid w:val="00415BE3"/>
    <w:rsid w:val="00415F1B"/>
    <w:rsid w:val="004202CA"/>
    <w:rsid w:val="00420443"/>
    <w:rsid w:val="004233ED"/>
    <w:rsid w:val="004236E2"/>
    <w:rsid w:val="00423A97"/>
    <w:rsid w:val="00424C9B"/>
    <w:rsid w:val="0042503E"/>
    <w:rsid w:val="00425579"/>
    <w:rsid w:val="00425FFE"/>
    <w:rsid w:val="00426821"/>
    <w:rsid w:val="00432614"/>
    <w:rsid w:val="00432ACB"/>
    <w:rsid w:val="00433777"/>
    <w:rsid w:val="00434064"/>
    <w:rsid w:val="00443C8B"/>
    <w:rsid w:val="00444AFE"/>
    <w:rsid w:val="00445C58"/>
    <w:rsid w:val="00446E0B"/>
    <w:rsid w:val="004475EA"/>
    <w:rsid w:val="00447A46"/>
    <w:rsid w:val="00454026"/>
    <w:rsid w:val="00455EC8"/>
    <w:rsid w:val="00456430"/>
    <w:rsid w:val="00456F05"/>
    <w:rsid w:val="00462B00"/>
    <w:rsid w:val="004642BE"/>
    <w:rsid w:val="00464CC7"/>
    <w:rsid w:val="00465ED8"/>
    <w:rsid w:val="00470D5B"/>
    <w:rsid w:val="00473042"/>
    <w:rsid w:val="00474907"/>
    <w:rsid w:val="004751B7"/>
    <w:rsid w:val="00475BAC"/>
    <w:rsid w:val="00476628"/>
    <w:rsid w:val="00476647"/>
    <w:rsid w:val="004774E5"/>
    <w:rsid w:val="0048181A"/>
    <w:rsid w:val="004849EB"/>
    <w:rsid w:val="0048580A"/>
    <w:rsid w:val="004870A4"/>
    <w:rsid w:val="004871A7"/>
    <w:rsid w:val="00490946"/>
    <w:rsid w:val="00491374"/>
    <w:rsid w:val="004918DB"/>
    <w:rsid w:val="00491F63"/>
    <w:rsid w:val="00492BC0"/>
    <w:rsid w:val="004937A5"/>
    <w:rsid w:val="00493A02"/>
    <w:rsid w:val="004947A0"/>
    <w:rsid w:val="0049523B"/>
    <w:rsid w:val="00496378"/>
    <w:rsid w:val="004A18A4"/>
    <w:rsid w:val="004A34C4"/>
    <w:rsid w:val="004A5E31"/>
    <w:rsid w:val="004A6F4B"/>
    <w:rsid w:val="004B0F65"/>
    <w:rsid w:val="004B2C98"/>
    <w:rsid w:val="004B337F"/>
    <w:rsid w:val="004B347C"/>
    <w:rsid w:val="004B3B77"/>
    <w:rsid w:val="004B48BB"/>
    <w:rsid w:val="004B6114"/>
    <w:rsid w:val="004B6EF7"/>
    <w:rsid w:val="004B7AF4"/>
    <w:rsid w:val="004C0002"/>
    <w:rsid w:val="004C73AF"/>
    <w:rsid w:val="004D1E5E"/>
    <w:rsid w:val="004D522D"/>
    <w:rsid w:val="004D6084"/>
    <w:rsid w:val="004D7071"/>
    <w:rsid w:val="004D7912"/>
    <w:rsid w:val="004E0A3C"/>
    <w:rsid w:val="004E101C"/>
    <w:rsid w:val="004E1278"/>
    <w:rsid w:val="004E1398"/>
    <w:rsid w:val="004E321F"/>
    <w:rsid w:val="004F0890"/>
    <w:rsid w:val="004F21E2"/>
    <w:rsid w:val="004F346E"/>
    <w:rsid w:val="004F379A"/>
    <w:rsid w:val="004F55C0"/>
    <w:rsid w:val="00500218"/>
    <w:rsid w:val="00500541"/>
    <w:rsid w:val="0050182B"/>
    <w:rsid w:val="005051BE"/>
    <w:rsid w:val="00505FA3"/>
    <w:rsid w:val="00506189"/>
    <w:rsid w:val="005103B0"/>
    <w:rsid w:val="00514711"/>
    <w:rsid w:val="0051474E"/>
    <w:rsid w:val="005156E1"/>
    <w:rsid w:val="00523301"/>
    <w:rsid w:val="005233B3"/>
    <w:rsid w:val="0052370E"/>
    <w:rsid w:val="00526E42"/>
    <w:rsid w:val="00527777"/>
    <w:rsid w:val="0053336B"/>
    <w:rsid w:val="00535A49"/>
    <w:rsid w:val="00536396"/>
    <w:rsid w:val="0053687A"/>
    <w:rsid w:val="00537A0E"/>
    <w:rsid w:val="00542BC8"/>
    <w:rsid w:val="005440A1"/>
    <w:rsid w:val="00544B01"/>
    <w:rsid w:val="00555F55"/>
    <w:rsid w:val="00561CD2"/>
    <w:rsid w:val="00563073"/>
    <w:rsid w:val="00563945"/>
    <w:rsid w:val="005662D0"/>
    <w:rsid w:val="0057467A"/>
    <w:rsid w:val="00574F0B"/>
    <w:rsid w:val="00576C14"/>
    <w:rsid w:val="00577D96"/>
    <w:rsid w:val="00580199"/>
    <w:rsid w:val="0058036E"/>
    <w:rsid w:val="00580DE7"/>
    <w:rsid w:val="00581E7A"/>
    <w:rsid w:val="00582DBB"/>
    <w:rsid w:val="00585236"/>
    <w:rsid w:val="00585726"/>
    <w:rsid w:val="00587552"/>
    <w:rsid w:val="00590524"/>
    <w:rsid w:val="005907F6"/>
    <w:rsid w:val="005942DE"/>
    <w:rsid w:val="00595100"/>
    <w:rsid w:val="005A0505"/>
    <w:rsid w:val="005A08CF"/>
    <w:rsid w:val="005A115D"/>
    <w:rsid w:val="005A24F1"/>
    <w:rsid w:val="005A458B"/>
    <w:rsid w:val="005B24FD"/>
    <w:rsid w:val="005B32E4"/>
    <w:rsid w:val="005B6ABC"/>
    <w:rsid w:val="005C01AF"/>
    <w:rsid w:val="005C094E"/>
    <w:rsid w:val="005C1762"/>
    <w:rsid w:val="005C3FBA"/>
    <w:rsid w:val="005C4BB6"/>
    <w:rsid w:val="005C5014"/>
    <w:rsid w:val="005C7907"/>
    <w:rsid w:val="005D0460"/>
    <w:rsid w:val="005D1981"/>
    <w:rsid w:val="005D2419"/>
    <w:rsid w:val="005D687C"/>
    <w:rsid w:val="005D698A"/>
    <w:rsid w:val="005D705C"/>
    <w:rsid w:val="005E0869"/>
    <w:rsid w:val="005E19C4"/>
    <w:rsid w:val="005E4861"/>
    <w:rsid w:val="005E5332"/>
    <w:rsid w:val="005E6B8E"/>
    <w:rsid w:val="005E7ECD"/>
    <w:rsid w:val="005F0EBD"/>
    <w:rsid w:val="005F133B"/>
    <w:rsid w:val="005F168D"/>
    <w:rsid w:val="005F1C9F"/>
    <w:rsid w:val="005F31DD"/>
    <w:rsid w:val="005F352E"/>
    <w:rsid w:val="005F5269"/>
    <w:rsid w:val="00601E90"/>
    <w:rsid w:val="00605BC0"/>
    <w:rsid w:val="006068B8"/>
    <w:rsid w:val="00606AF6"/>
    <w:rsid w:val="00607424"/>
    <w:rsid w:val="00607783"/>
    <w:rsid w:val="0061072D"/>
    <w:rsid w:val="00610F05"/>
    <w:rsid w:val="0061166F"/>
    <w:rsid w:val="006131D5"/>
    <w:rsid w:val="00614509"/>
    <w:rsid w:val="00614843"/>
    <w:rsid w:val="00614D78"/>
    <w:rsid w:val="006150B0"/>
    <w:rsid w:val="006153F9"/>
    <w:rsid w:val="006154F9"/>
    <w:rsid w:val="00617A66"/>
    <w:rsid w:val="006211B1"/>
    <w:rsid w:val="00621861"/>
    <w:rsid w:val="00621D7B"/>
    <w:rsid w:val="00624E10"/>
    <w:rsid w:val="006257A5"/>
    <w:rsid w:val="006272BB"/>
    <w:rsid w:val="006274E5"/>
    <w:rsid w:val="00627D6B"/>
    <w:rsid w:val="00630FE2"/>
    <w:rsid w:val="00631440"/>
    <w:rsid w:val="00632480"/>
    <w:rsid w:val="00633AE8"/>
    <w:rsid w:val="006340A4"/>
    <w:rsid w:val="00635CD1"/>
    <w:rsid w:val="00636DA6"/>
    <w:rsid w:val="00637295"/>
    <w:rsid w:val="006402A6"/>
    <w:rsid w:val="00642CBB"/>
    <w:rsid w:val="00643EF4"/>
    <w:rsid w:val="00650865"/>
    <w:rsid w:val="00651DA4"/>
    <w:rsid w:val="00652E3F"/>
    <w:rsid w:val="0065531D"/>
    <w:rsid w:val="0065655F"/>
    <w:rsid w:val="0065682A"/>
    <w:rsid w:val="00660EA8"/>
    <w:rsid w:val="00661972"/>
    <w:rsid w:val="00662181"/>
    <w:rsid w:val="006671A2"/>
    <w:rsid w:val="006702D6"/>
    <w:rsid w:val="00670B82"/>
    <w:rsid w:val="00672506"/>
    <w:rsid w:val="00674332"/>
    <w:rsid w:val="006748BA"/>
    <w:rsid w:val="006763C3"/>
    <w:rsid w:val="00676A0B"/>
    <w:rsid w:val="006775F4"/>
    <w:rsid w:val="00677691"/>
    <w:rsid w:val="006777A6"/>
    <w:rsid w:val="00677AF4"/>
    <w:rsid w:val="00677FB0"/>
    <w:rsid w:val="00680719"/>
    <w:rsid w:val="00681F60"/>
    <w:rsid w:val="006821EB"/>
    <w:rsid w:val="00682F88"/>
    <w:rsid w:val="00686829"/>
    <w:rsid w:val="00686866"/>
    <w:rsid w:val="00691FA5"/>
    <w:rsid w:val="006923F6"/>
    <w:rsid w:val="0069323F"/>
    <w:rsid w:val="00694004"/>
    <w:rsid w:val="00694C52"/>
    <w:rsid w:val="00697070"/>
    <w:rsid w:val="006A0F63"/>
    <w:rsid w:val="006A18B6"/>
    <w:rsid w:val="006A509B"/>
    <w:rsid w:val="006A7E37"/>
    <w:rsid w:val="006B0D83"/>
    <w:rsid w:val="006B1436"/>
    <w:rsid w:val="006B1A85"/>
    <w:rsid w:val="006B56BA"/>
    <w:rsid w:val="006B5F04"/>
    <w:rsid w:val="006B6EDD"/>
    <w:rsid w:val="006B72B5"/>
    <w:rsid w:val="006C1361"/>
    <w:rsid w:val="006C34BE"/>
    <w:rsid w:val="006C49B3"/>
    <w:rsid w:val="006C7AD4"/>
    <w:rsid w:val="006D7DEE"/>
    <w:rsid w:val="006E08BF"/>
    <w:rsid w:val="006E3758"/>
    <w:rsid w:val="006E612F"/>
    <w:rsid w:val="006E628C"/>
    <w:rsid w:val="006E7E8E"/>
    <w:rsid w:val="006F23D5"/>
    <w:rsid w:val="006F32FF"/>
    <w:rsid w:val="006F5758"/>
    <w:rsid w:val="006F587C"/>
    <w:rsid w:val="006F636F"/>
    <w:rsid w:val="006F73F2"/>
    <w:rsid w:val="007023D5"/>
    <w:rsid w:val="007102EA"/>
    <w:rsid w:val="007137F7"/>
    <w:rsid w:val="00714E61"/>
    <w:rsid w:val="00721153"/>
    <w:rsid w:val="00721D91"/>
    <w:rsid w:val="00721F58"/>
    <w:rsid w:val="00722C7D"/>
    <w:rsid w:val="0072530D"/>
    <w:rsid w:val="007312D3"/>
    <w:rsid w:val="007326DE"/>
    <w:rsid w:val="00732CD4"/>
    <w:rsid w:val="007348BD"/>
    <w:rsid w:val="00742D4D"/>
    <w:rsid w:val="007464AC"/>
    <w:rsid w:val="00746F4E"/>
    <w:rsid w:val="00751437"/>
    <w:rsid w:val="007572FB"/>
    <w:rsid w:val="00762CD6"/>
    <w:rsid w:val="00763F05"/>
    <w:rsid w:val="00764611"/>
    <w:rsid w:val="00767D56"/>
    <w:rsid w:val="00770A4C"/>
    <w:rsid w:val="00770F75"/>
    <w:rsid w:val="00773D08"/>
    <w:rsid w:val="007752BD"/>
    <w:rsid w:val="007768B4"/>
    <w:rsid w:val="007775B9"/>
    <w:rsid w:val="00777BE0"/>
    <w:rsid w:val="00777F56"/>
    <w:rsid w:val="00780FA2"/>
    <w:rsid w:val="007811E2"/>
    <w:rsid w:val="007819BC"/>
    <w:rsid w:val="00782C1E"/>
    <w:rsid w:val="00782F23"/>
    <w:rsid w:val="00784529"/>
    <w:rsid w:val="00785218"/>
    <w:rsid w:val="007858C8"/>
    <w:rsid w:val="00785AD2"/>
    <w:rsid w:val="0078693E"/>
    <w:rsid w:val="00787E9E"/>
    <w:rsid w:val="007909EE"/>
    <w:rsid w:val="007923BE"/>
    <w:rsid w:val="00792BCB"/>
    <w:rsid w:val="00793FA1"/>
    <w:rsid w:val="00793FE6"/>
    <w:rsid w:val="00795EFF"/>
    <w:rsid w:val="007A6918"/>
    <w:rsid w:val="007A7762"/>
    <w:rsid w:val="007A7948"/>
    <w:rsid w:val="007B09D4"/>
    <w:rsid w:val="007B19B2"/>
    <w:rsid w:val="007B3E23"/>
    <w:rsid w:val="007C0CB4"/>
    <w:rsid w:val="007C3FA9"/>
    <w:rsid w:val="007C4DBF"/>
    <w:rsid w:val="007D209C"/>
    <w:rsid w:val="007D6CC5"/>
    <w:rsid w:val="007D7457"/>
    <w:rsid w:val="007D768A"/>
    <w:rsid w:val="007D7B4B"/>
    <w:rsid w:val="007E04CD"/>
    <w:rsid w:val="007E11F9"/>
    <w:rsid w:val="007E1742"/>
    <w:rsid w:val="007E1F5A"/>
    <w:rsid w:val="007E3D47"/>
    <w:rsid w:val="007E4183"/>
    <w:rsid w:val="007E4A3A"/>
    <w:rsid w:val="007E570E"/>
    <w:rsid w:val="007E707A"/>
    <w:rsid w:val="007E76DC"/>
    <w:rsid w:val="007F12E5"/>
    <w:rsid w:val="007F3801"/>
    <w:rsid w:val="007F3EBD"/>
    <w:rsid w:val="007F6681"/>
    <w:rsid w:val="00800C1A"/>
    <w:rsid w:val="00800D8F"/>
    <w:rsid w:val="00801A9C"/>
    <w:rsid w:val="00801E9D"/>
    <w:rsid w:val="008030E1"/>
    <w:rsid w:val="00805124"/>
    <w:rsid w:val="008055F7"/>
    <w:rsid w:val="00805AB3"/>
    <w:rsid w:val="008115D0"/>
    <w:rsid w:val="00811982"/>
    <w:rsid w:val="00815A9F"/>
    <w:rsid w:val="00817198"/>
    <w:rsid w:val="008242CA"/>
    <w:rsid w:val="008246B2"/>
    <w:rsid w:val="00827F43"/>
    <w:rsid w:val="0083059D"/>
    <w:rsid w:val="0083099F"/>
    <w:rsid w:val="008334C6"/>
    <w:rsid w:val="00833808"/>
    <w:rsid w:val="00833DF6"/>
    <w:rsid w:val="008346CB"/>
    <w:rsid w:val="00834D31"/>
    <w:rsid w:val="008368CF"/>
    <w:rsid w:val="00837682"/>
    <w:rsid w:val="008425CD"/>
    <w:rsid w:val="008449D6"/>
    <w:rsid w:val="00851DC2"/>
    <w:rsid w:val="00852571"/>
    <w:rsid w:val="00854B8A"/>
    <w:rsid w:val="00854FBF"/>
    <w:rsid w:val="0085507B"/>
    <w:rsid w:val="008551DE"/>
    <w:rsid w:val="00855E82"/>
    <w:rsid w:val="00861983"/>
    <w:rsid w:val="00862CFC"/>
    <w:rsid w:val="0086338C"/>
    <w:rsid w:val="008636A9"/>
    <w:rsid w:val="00865474"/>
    <w:rsid w:val="008706F9"/>
    <w:rsid w:val="0087301E"/>
    <w:rsid w:val="0087597D"/>
    <w:rsid w:val="00876FC2"/>
    <w:rsid w:val="0087746F"/>
    <w:rsid w:val="00880043"/>
    <w:rsid w:val="00880DFB"/>
    <w:rsid w:val="0088219F"/>
    <w:rsid w:val="00886CEB"/>
    <w:rsid w:val="0088717A"/>
    <w:rsid w:val="00890152"/>
    <w:rsid w:val="00893D7E"/>
    <w:rsid w:val="008A3637"/>
    <w:rsid w:val="008A519C"/>
    <w:rsid w:val="008B572F"/>
    <w:rsid w:val="008B74C7"/>
    <w:rsid w:val="008C562A"/>
    <w:rsid w:val="008C5D87"/>
    <w:rsid w:val="008C7050"/>
    <w:rsid w:val="008C7295"/>
    <w:rsid w:val="008D02B8"/>
    <w:rsid w:val="008D10D8"/>
    <w:rsid w:val="008D1931"/>
    <w:rsid w:val="008D416B"/>
    <w:rsid w:val="008D6648"/>
    <w:rsid w:val="008D6D48"/>
    <w:rsid w:val="008D7CCF"/>
    <w:rsid w:val="008E41BC"/>
    <w:rsid w:val="008E595B"/>
    <w:rsid w:val="008E6F60"/>
    <w:rsid w:val="008E72B4"/>
    <w:rsid w:val="008F332C"/>
    <w:rsid w:val="008F44C4"/>
    <w:rsid w:val="008F48ED"/>
    <w:rsid w:val="008F61D3"/>
    <w:rsid w:val="0090009C"/>
    <w:rsid w:val="00901483"/>
    <w:rsid w:val="00901823"/>
    <w:rsid w:val="00904E9E"/>
    <w:rsid w:val="00906759"/>
    <w:rsid w:val="009073AF"/>
    <w:rsid w:val="00907C0A"/>
    <w:rsid w:val="00907C44"/>
    <w:rsid w:val="00912C64"/>
    <w:rsid w:val="009131AA"/>
    <w:rsid w:val="00913B90"/>
    <w:rsid w:val="00915818"/>
    <w:rsid w:val="00922EA7"/>
    <w:rsid w:val="00922FAD"/>
    <w:rsid w:val="009278C1"/>
    <w:rsid w:val="00937566"/>
    <w:rsid w:val="009434CB"/>
    <w:rsid w:val="00943827"/>
    <w:rsid w:val="00944A9F"/>
    <w:rsid w:val="009457F6"/>
    <w:rsid w:val="009462F3"/>
    <w:rsid w:val="00952774"/>
    <w:rsid w:val="00952B58"/>
    <w:rsid w:val="0096091D"/>
    <w:rsid w:val="00961E10"/>
    <w:rsid w:val="00963C1A"/>
    <w:rsid w:val="009709E9"/>
    <w:rsid w:val="009711FE"/>
    <w:rsid w:val="00973E05"/>
    <w:rsid w:val="009745CA"/>
    <w:rsid w:val="009748BD"/>
    <w:rsid w:val="00976AE0"/>
    <w:rsid w:val="009816EA"/>
    <w:rsid w:val="00981DDC"/>
    <w:rsid w:val="00981FFE"/>
    <w:rsid w:val="009833F4"/>
    <w:rsid w:val="00984521"/>
    <w:rsid w:val="00985266"/>
    <w:rsid w:val="0098782C"/>
    <w:rsid w:val="00990B5F"/>
    <w:rsid w:val="009915AF"/>
    <w:rsid w:val="00991DF9"/>
    <w:rsid w:val="0099493F"/>
    <w:rsid w:val="009A0F86"/>
    <w:rsid w:val="009A118B"/>
    <w:rsid w:val="009A1896"/>
    <w:rsid w:val="009A1A3C"/>
    <w:rsid w:val="009A1CA9"/>
    <w:rsid w:val="009A4C2B"/>
    <w:rsid w:val="009A65A0"/>
    <w:rsid w:val="009A7B32"/>
    <w:rsid w:val="009B12EC"/>
    <w:rsid w:val="009B14A8"/>
    <w:rsid w:val="009B18D2"/>
    <w:rsid w:val="009B1FD6"/>
    <w:rsid w:val="009C37C7"/>
    <w:rsid w:val="009C46B1"/>
    <w:rsid w:val="009C507B"/>
    <w:rsid w:val="009C6D6D"/>
    <w:rsid w:val="009D317F"/>
    <w:rsid w:val="009D3D26"/>
    <w:rsid w:val="009D7A16"/>
    <w:rsid w:val="009E06EC"/>
    <w:rsid w:val="009E19C1"/>
    <w:rsid w:val="009E35FE"/>
    <w:rsid w:val="009E4970"/>
    <w:rsid w:val="009E5FB3"/>
    <w:rsid w:val="009E75CF"/>
    <w:rsid w:val="009F0897"/>
    <w:rsid w:val="009F1244"/>
    <w:rsid w:val="009F1BDE"/>
    <w:rsid w:val="009F2417"/>
    <w:rsid w:val="009F2A0E"/>
    <w:rsid w:val="009F35A9"/>
    <w:rsid w:val="009F4EBF"/>
    <w:rsid w:val="009F59EC"/>
    <w:rsid w:val="009F6092"/>
    <w:rsid w:val="009F712D"/>
    <w:rsid w:val="00A01840"/>
    <w:rsid w:val="00A04F73"/>
    <w:rsid w:val="00A04F83"/>
    <w:rsid w:val="00A068CD"/>
    <w:rsid w:val="00A10ACF"/>
    <w:rsid w:val="00A12090"/>
    <w:rsid w:val="00A132D8"/>
    <w:rsid w:val="00A14337"/>
    <w:rsid w:val="00A150E3"/>
    <w:rsid w:val="00A157AE"/>
    <w:rsid w:val="00A169F4"/>
    <w:rsid w:val="00A16A85"/>
    <w:rsid w:val="00A1769A"/>
    <w:rsid w:val="00A17BC0"/>
    <w:rsid w:val="00A21826"/>
    <w:rsid w:val="00A2286A"/>
    <w:rsid w:val="00A22AA1"/>
    <w:rsid w:val="00A2634B"/>
    <w:rsid w:val="00A27D28"/>
    <w:rsid w:val="00A27ED7"/>
    <w:rsid w:val="00A32BD4"/>
    <w:rsid w:val="00A35213"/>
    <w:rsid w:val="00A36EE4"/>
    <w:rsid w:val="00A4299E"/>
    <w:rsid w:val="00A44C47"/>
    <w:rsid w:val="00A50236"/>
    <w:rsid w:val="00A5249A"/>
    <w:rsid w:val="00A54F42"/>
    <w:rsid w:val="00A571BF"/>
    <w:rsid w:val="00A61DFA"/>
    <w:rsid w:val="00A62D1E"/>
    <w:rsid w:val="00A62DDE"/>
    <w:rsid w:val="00A6352E"/>
    <w:rsid w:val="00A636A4"/>
    <w:rsid w:val="00A64178"/>
    <w:rsid w:val="00A65229"/>
    <w:rsid w:val="00A6532B"/>
    <w:rsid w:val="00A66A7E"/>
    <w:rsid w:val="00A679C7"/>
    <w:rsid w:val="00A70D58"/>
    <w:rsid w:val="00A735F3"/>
    <w:rsid w:val="00A73B5B"/>
    <w:rsid w:val="00A74FE3"/>
    <w:rsid w:val="00A75617"/>
    <w:rsid w:val="00A7662A"/>
    <w:rsid w:val="00A7693A"/>
    <w:rsid w:val="00A800A4"/>
    <w:rsid w:val="00A814AA"/>
    <w:rsid w:val="00A824F9"/>
    <w:rsid w:val="00A85816"/>
    <w:rsid w:val="00A91736"/>
    <w:rsid w:val="00A925D7"/>
    <w:rsid w:val="00A93400"/>
    <w:rsid w:val="00A93976"/>
    <w:rsid w:val="00A93A93"/>
    <w:rsid w:val="00A940FB"/>
    <w:rsid w:val="00A944E1"/>
    <w:rsid w:val="00A9540E"/>
    <w:rsid w:val="00A9725B"/>
    <w:rsid w:val="00A97E40"/>
    <w:rsid w:val="00AA1B44"/>
    <w:rsid w:val="00AA1BFE"/>
    <w:rsid w:val="00AA30C6"/>
    <w:rsid w:val="00AA320C"/>
    <w:rsid w:val="00AA3A93"/>
    <w:rsid w:val="00AA3EC4"/>
    <w:rsid w:val="00AA47D4"/>
    <w:rsid w:val="00AA5947"/>
    <w:rsid w:val="00AA759F"/>
    <w:rsid w:val="00AA7C82"/>
    <w:rsid w:val="00AB24F4"/>
    <w:rsid w:val="00AB58BF"/>
    <w:rsid w:val="00AB7BD0"/>
    <w:rsid w:val="00AC0951"/>
    <w:rsid w:val="00AC279D"/>
    <w:rsid w:val="00AC28E1"/>
    <w:rsid w:val="00AC36E3"/>
    <w:rsid w:val="00AC3DA6"/>
    <w:rsid w:val="00AC4FAF"/>
    <w:rsid w:val="00AC553F"/>
    <w:rsid w:val="00AC57DF"/>
    <w:rsid w:val="00AC7BDF"/>
    <w:rsid w:val="00AD2283"/>
    <w:rsid w:val="00AD77CD"/>
    <w:rsid w:val="00AD7E1C"/>
    <w:rsid w:val="00AE0ADC"/>
    <w:rsid w:val="00AE0E01"/>
    <w:rsid w:val="00AE28AA"/>
    <w:rsid w:val="00AE56DD"/>
    <w:rsid w:val="00AE5775"/>
    <w:rsid w:val="00AE6271"/>
    <w:rsid w:val="00AF1196"/>
    <w:rsid w:val="00AF55CB"/>
    <w:rsid w:val="00AF5B7A"/>
    <w:rsid w:val="00AF7232"/>
    <w:rsid w:val="00AF757E"/>
    <w:rsid w:val="00B017F0"/>
    <w:rsid w:val="00B01CBF"/>
    <w:rsid w:val="00B039A1"/>
    <w:rsid w:val="00B03CB7"/>
    <w:rsid w:val="00B044F6"/>
    <w:rsid w:val="00B05EE8"/>
    <w:rsid w:val="00B07049"/>
    <w:rsid w:val="00B107A4"/>
    <w:rsid w:val="00B14876"/>
    <w:rsid w:val="00B217D4"/>
    <w:rsid w:val="00B21E94"/>
    <w:rsid w:val="00B23A8C"/>
    <w:rsid w:val="00B26EB9"/>
    <w:rsid w:val="00B31F3D"/>
    <w:rsid w:val="00B33174"/>
    <w:rsid w:val="00B366A7"/>
    <w:rsid w:val="00B3794B"/>
    <w:rsid w:val="00B401F0"/>
    <w:rsid w:val="00B40BA6"/>
    <w:rsid w:val="00B42C9B"/>
    <w:rsid w:val="00B43FB2"/>
    <w:rsid w:val="00B44BF2"/>
    <w:rsid w:val="00B458E2"/>
    <w:rsid w:val="00B45E24"/>
    <w:rsid w:val="00B47BF6"/>
    <w:rsid w:val="00B52C2D"/>
    <w:rsid w:val="00B536FA"/>
    <w:rsid w:val="00B5406F"/>
    <w:rsid w:val="00B56550"/>
    <w:rsid w:val="00B573BD"/>
    <w:rsid w:val="00B57C4A"/>
    <w:rsid w:val="00B60346"/>
    <w:rsid w:val="00B61DA2"/>
    <w:rsid w:val="00B63DE8"/>
    <w:rsid w:val="00B65021"/>
    <w:rsid w:val="00B65B6C"/>
    <w:rsid w:val="00B66015"/>
    <w:rsid w:val="00B66F94"/>
    <w:rsid w:val="00B67D06"/>
    <w:rsid w:val="00B717AC"/>
    <w:rsid w:val="00B75A11"/>
    <w:rsid w:val="00B76E2D"/>
    <w:rsid w:val="00B77DF2"/>
    <w:rsid w:val="00B81D3C"/>
    <w:rsid w:val="00B83E15"/>
    <w:rsid w:val="00B84322"/>
    <w:rsid w:val="00B85D81"/>
    <w:rsid w:val="00B90BF4"/>
    <w:rsid w:val="00B925F0"/>
    <w:rsid w:val="00B933B1"/>
    <w:rsid w:val="00B9397F"/>
    <w:rsid w:val="00B93A35"/>
    <w:rsid w:val="00B94D61"/>
    <w:rsid w:val="00B96B4C"/>
    <w:rsid w:val="00BA0DC5"/>
    <w:rsid w:val="00BA12FB"/>
    <w:rsid w:val="00BA17EE"/>
    <w:rsid w:val="00BA20E6"/>
    <w:rsid w:val="00BA3C06"/>
    <w:rsid w:val="00BA47B0"/>
    <w:rsid w:val="00BA4C08"/>
    <w:rsid w:val="00BA68C4"/>
    <w:rsid w:val="00BA752F"/>
    <w:rsid w:val="00BA7F05"/>
    <w:rsid w:val="00BB0D79"/>
    <w:rsid w:val="00BB1B38"/>
    <w:rsid w:val="00BB442A"/>
    <w:rsid w:val="00BB4AB9"/>
    <w:rsid w:val="00BB64FC"/>
    <w:rsid w:val="00BC0E8A"/>
    <w:rsid w:val="00BC191A"/>
    <w:rsid w:val="00BC46FE"/>
    <w:rsid w:val="00BC4D22"/>
    <w:rsid w:val="00BC72F3"/>
    <w:rsid w:val="00BD073A"/>
    <w:rsid w:val="00BD136A"/>
    <w:rsid w:val="00BD54F8"/>
    <w:rsid w:val="00BD5DD2"/>
    <w:rsid w:val="00BD5EB4"/>
    <w:rsid w:val="00BD73CF"/>
    <w:rsid w:val="00BE025A"/>
    <w:rsid w:val="00BE1F1B"/>
    <w:rsid w:val="00BE361E"/>
    <w:rsid w:val="00BE5A28"/>
    <w:rsid w:val="00BE62AB"/>
    <w:rsid w:val="00BF0386"/>
    <w:rsid w:val="00C0009B"/>
    <w:rsid w:val="00C009E8"/>
    <w:rsid w:val="00C00CFA"/>
    <w:rsid w:val="00C02A50"/>
    <w:rsid w:val="00C05406"/>
    <w:rsid w:val="00C05708"/>
    <w:rsid w:val="00C06BC8"/>
    <w:rsid w:val="00C12DD8"/>
    <w:rsid w:val="00C15422"/>
    <w:rsid w:val="00C1568B"/>
    <w:rsid w:val="00C158C6"/>
    <w:rsid w:val="00C20BEA"/>
    <w:rsid w:val="00C2552C"/>
    <w:rsid w:val="00C255BD"/>
    <w:rsid w:val="00C30003"/>
    <w:rsid w:val="00C3104B"/>
    <w:rsid w:val="00C313FD"/>
    <w:rsid w:val="00C341E6"/>
    <w:rsid w:val="00C35619"/>
    <w:rsid w:val="00C357F4"/>
    <w:rsid w:val="00C379A1"/>
    <w:rsid w:val="00C41730"/>
    <w:rsid w:val="00C42894"/>
    <w:rsid w:val="00C44A6E"/>
    <w:rsid w:val="00C45E54"/>
    <w:rsid w:val="00C46AA2"/>
    <w:rsid w:val="00C5156A"/>
    <w:rsid w:val="00C5337F"/>
    <w:rsid w:val="00C53A7A"/>
    <w:rsid w:val="00C53E66"/>
    <w:rsid w:val="00C54399"/>
    <w:rsid w:val="00C55271"/>
    <w:rsid w:val="00C5533A"/>
    <w:rsid w:val="00C56017"/>
    <w:rsid w:val="00C57549"/>
    <w:rsid w:val="00C57C53"/>
    <w:rsid w:val="00C612F3"/>
    <w:rsid w:val="00C6175C"/>
    <w:rsid w:val="00C70262"/>
    <w:rsid w:val="00C708E3"/>
    <w:rsid w:val="00C71555"/>
    <w:rsid w:val="00C72364"/>
    <w:rsid w:val="00C72B1F"/>
    <w:rsid w:val="00C74AC9"/>
    <w:rsid w:val="00C7577B"/>
    <w:rsid w:val="00C80121"/>
    <w:rsid w:val="00C81F68"/>
    <w:rsid w:val="00C834BA"/>
    <w:rsid w:val="00C846B6"/>
    <w:rsid w:val="00C84D36"/>
    <w:rsid w:val="00C85EF0"/>
    <w:rsid w:val="00C86098"/>
    <w:rsid w:val="00C8776B"/>
    <w:rsid w:val="00C87F09"/>
    <w:rsid w:val="00C915A5"/>
    <w:rsid w:val="00C9160C"/>
    <w:rsid w:val="00C91CD9"/>
    <w:rsid w:val="00C92F9B"/>
    <w:rsid w:val="00C93DB7"/>
    <w:rsid w:val="00C947D8"/>
    <w:rsid w:val="00C95277"/>
    <w:rsid w:val="00C95F89"/>
    <w:rsid w:val="00CA1B83"/>
    <w:rsid w:val="00CA4EC5"/>
    <w:rsid w:val="00CA734C"/>
    <w:rsid w:val="00CB0539"/>
    <w:rsid w:val="00CB0B4B"/>
    <w:rsid w:val="00CB1AD5"/>
    <w:rsid w:val="00CB2879"/>
    <w:rsid w:val="00CB5402"/>
    <w:rsid w:val="00CB798D"/>
    <w:rsid w:val="00CC26FD"/>
    <w:rsid w:val="00CC3277"/>
    <w:rsid w:val="00CC36E7"/>
    <w:rsid w:val="00CC7909"/>
    <w:rsid w:val="00CD1FA3"/>
    <w:rsid w:val="00CD3DC8"/>
    <w:rsid w:val="00CD4A95"/>
    <w:rsid w:val="00CD6223"/>
    <w:rsid w:val="00CD6916"/>
    <w:rsid w:val="00CD706F"/>
    <w:rsid w:val="00CE0236"/>
    <w:rsid w:val="00CE02D3"/>
    <w:rsid w:val="00CE0CA2"/>
    <w:rsid w:val="00CE6979"/>
    <w:rsid w:val="00CE6E4D"/>
    <w:rsid w:val="00CF084D"/>
    <w:rsid w:val="00CF26C0"/>
    <w:rsid w:val="00CF48EB"/>
    <w:rsid w:val="00CF50D4"/>
    <w:rsid w:val="00CF6D1F"/>
    <w:rsid w:val="00D00658"/>
    <w:rsid w:val="00D01C78"/>
    <w:rsid w:val="00D0302D"/>
    <w:rsid w:val="00D05460"/>
    <w:rsid w:val="00D0657F"/>
    <w:rsid w:val="00D10D9E"/>
    <w:rsid w:val="00D14EA2"/>
    <w:rsid w:val="00D1566A"/>
    <w:rsid w:val="00D16369"/>
    <w:rsid w:val="00D17CBC"/>
    <w:rsid w:val="00D17EBA"/>
    <w:rsid w:val="00D21825"/>
    <w:rsid w:val="00D224DA"/>
    <w:rsid w:val="00D22A59"/>
    <w:rsid w:val="00D2664D"/>
    <w:rsid w:val="00D272C9"/>
    <w:rsid w:val="00D2735B"/>
    <w:rsid w:val="00D30FDD"/>
    <w:rsid w:val="00D338C9"/>
    <w:rsid w:val="00D33921"/>
    <w:rsid w:val="00D351CB"/>
    <w:rsid w:val="00D40E9A"/>
    <w:rsid w:val="00D410E8"/>
    <w:rsid w:val="00D413A2"/>
    <w:rsid w:val="00D4207B"/>
    <w:rsid w:val="00D4217B"/>
    <w:rsid w:val="00D43EA8"/>
    <w:rsid w:val="00D44196"/>
    <w:rsid w:val="00D44975"/>
    <w:rsid w:val="00D469C8"/>
    <w:rsid w:val="00D47164"/>
    <w:rsid w:val="00D54D86"/>
    <w:rsid w:val="00D56C9C"/>
    <w:rsid w:val="00D56FC4"/>
    <w:rsid w:val="00D57A58"/>
    <w:rsid w:val="00D57C42"/>
    <w:rsid w:val="00D641D2"/>
    <w:rsid w:val="00D641EE"/>
    <w:rsid w:val="00D679F7"/>
    <w:rsid w:val="00D70DCC"/>
    <w:rsid w:val="00D723CE"/>
    <w:rsid w:val="00D73AD7"/>
    <w:rsid w:val="00D77D5D"/>
    <w:rsid w:val="00D80204"/>
    <w:rsid w:val="00D807A9"/>
    <w:rsid w:val="00D820D2"/>
    <w:rsid w:val="00D8281E"/>
    <w:rsid w:val="00D82858"/>
    <w:rsid w:val="00D82DE2"/>
    <w:rsid w:val="00D85960"/>
    <w:rsid w:val="00D90ACE"/>
    <w:rsid w:val="00D93601"/>
    <w:rsid w:val="00D93B72"/>
    <w:rsid w:val="00D95CA3"/>
    <w:rsid w:val="00D96BEC"/>
    <w:rsid w:val="00DA5A82"/>
    <w:rsid w:val="00DB152E"/>
    <w:rsid w:val="00DB314B"/>
    <w:rsid w:val="00DB6A12"/>
    <w:rsid w:val="00DB7C0E"/>
    <w:rsid w:val="00DC0505"/>
    <w:rsid w:val="00DC0E08"/>
    <w:rsid w:val="00DC1454"/>
    <w:rsid w:val="00DC1C10"/>
    <w:rsid w:val="00DC35BA"/>
    <w:rsid w:val="00DC55B2"/>
    <w:rsid w:val="00DC613F"/>
    <w:rsid w:val="00DC70B2"/>
    <w:rsid w:val="00DC73E3"/>
    <w:rsid w:val="00DC73E8"/>
    <w:rsid w:val="00DC7D1D"/>
    <w:rsid w:val="00DD33B9"/>
    <w:rsid w:val="00DD68FC"/>
    <w:rsid w:val="00DE0178"/>
    <w:rsid w:val="00DE07C5"/>
    <w:rsid w:val="00DE6EC1"/>
    <w:rsid w:val="00DF188B"/>
    <w:rsid w:val="00DF1D0E"/>
    <w:rsid w:val="00DF284A"/>
    <w:rsid w:val="00DF5F1C"/>
    <w:rsid w:val="00DF6822"/>
    <w:rsid w:val="00DF6AD1"/>
    <w:rsid w:val="00E026E4"/>
    <w:rsid w:val="00E03BC1"/>
    <w:rsid w:val="00E079E2"/>
    <w:rsid w:val="00E10AAE"/>
    <w:rsid w:val="00E11A2A"/>
    <w:rsid w:val="00E11D94"/>
    <w:rsid w:val="00E12EC5"/>
    <w:rsid w:val="00E15B58"/>
    <w:rsid w:val="00E178DA"/>
    <w:rsid w:val="00E20B6D"/>
    <w:rsid w:val="00E20BA1"/>
    <w:rsid w:val="00E211A5"/>
    <w:rsid w:val="00E25799"/>
    <w:rsid w:val="00E2603D"/>
    <w:rsid w:val="00E27B79"/>
    <w:rsid w:val="00E33709"/>
    <w:rsid w:val="00E33F77"/>
    <w:rsid w:val="00E3531F"/>
    <w:rsid w:val="00E353B3"/>
    <w:rsid w:val="00E46C2C"/>
    <w:rsid w:val="00E5062B"/>
    <w:rsid w:val="00E575B5"/>
    <w:rsid w:val="00E6040A"/>
    <w:rsid w:val="00E610D7"/>
    <w:rsid w:val="00E6258B"/>
    <w:rsid w:val="00E63B29"/>
    <w:rsid w:val="00E6424D"/>
    <w:rsid w:val="00E66070"/>
    <w:rsid w:val="00E662F3"/>
    <w:rsid w:val="00E72166"/>
    <w:rsid w:val="00E74856"/>
    <w:rsid w:val="00E75E8B"/>
    <w:rsid w:val="00E76ADC"/>
    <w:rsid w:val="00E76E2A"/>
    <w:rsid w:val="00E77287"/>
    <w:rsid w:val="00E820BC"/>
    <w:rsid w:val="00E82B33"/>
    <w:rsid w:val="00E83339"/>
    <w:rsid w:val="00E854AC"/>
    <w:rsid w:val="00E862B7"/>
    <w:rsid w:val="00E90052"/>
    <w:rsid w:val="00E91885"/>
    <w:rsid w:val="00E9379D"/>
    <w:rsid w:val="00EA3323"/>
    <w:rsid w:val="00EA3BB5"/>
    <w:rsid w:val="00EA4676"/>
    <w:rsid w:val="00EA4CBA"/>
    <w:rsid w:val="00EA5CE1"/>
    <w:rsid w:val="00EA62B0"/>
    <w:rsid w:val="00EA63F9"/>
    <w:rsid w:val="00EA7B22"/>
    <w:rsid w:val="00EB0F8B"/>
    <w:rsid w:val="00EB2CDE"/>
    <w:rsid w:val="00EB333F"/>
    <w:rsid w:val="00EB3FA4"/>
    <w:rsid w:val="00EB77F1"/>
    <w:rsid w:val="00EC0483"/>
    <w:rsid w:val="00EC2600"/>
    <w:rsid w:val="00EC3816"/>
    <w:rsid w:val="00EC3CDA"/>
    <w:rsid w:val="00EC5EE1"/>
    <w:rsid w:val="00EC7AB4"/>
    <w:rsid w:val="00ED1738"/>
    <w:rsid w:val="00ED3BAB"/>
    <w:rsid w:val="00ED5288"/>
    <w:rsid w:val="00ED633F"/>
    <w:rsid w:val="00ED6828"/>
    <w:rsid w:val="00ED6DE6"/>
    <w:rsid w:val="00EE06FF"/>
    <w:rsid w:val="00EE22B5"/>
    <w:rsid w:val="00EE2EE8"/>
    <w:rsid w:val="00EE5D1C"/>
    <w:rsid w:val="00EE5F0D"/>
    <w:rsid w:val="00EE6F9F"/>
    <w:rsid w:val="00EF1344"/>
    <w:rsid w:val="00EF16FC"/>
    <w:rsid w:val="00EF3387"/>
    <w:rsid w:val="00EF494A"/>
    <w:rsid w:val="00EF5692"/>
    <w:rsid w:val="00EF71AD"/>
    <w:rsid w:val="00EF74EE"/>
    <w:rsid w:val="00EF77B2"/>
    <w:rsid w:val="00EF7AC8"/>
    <w:rsid w:val="00F00C14"/>
    <w:rsid w:val="00F05513"/>
    <w:rsid w:val="00F11C8E"/>
    <w:rsid w:val="00F1281D"/>
    <w:rsid w:val="00F12D1F"/>
    <w:rsid w:val="00F1320F"/>
    <w:rsid w:val="00F13437"/>
    <w:rsid w:val="00F1344D"/>
    <w:rsid w:val="00F1631C"/>
    <w:rsid w:val="00F20676"/>
    <w:rsid w:val="00F21FC2"/>
    <w:rsid w:val="00F222C1"/>
    <w:rsid w:val="00F23F6A"/>
    <w:rsid w:val="00F24D99"/>
    <w:rsid w:val="00F25509"/>
    <w:rsid w:val="00F25ACC"/>
    <w:rsid w:val="00F26544"/>
    <w:rsid w:val="00F30253"/>
    <w:rsid w:val="00F30F44"/>
    <w:rsid w:val="00F33268"/>
    <w:rsid w:val="00F35935"/>
    <w:rsid w:val="00F35952"/>
    <w:rsid w:val="00F37009"/>
    <w:rsid w:val="00F4309C"/>
    <w:rsid w:val="00F43DEC"/>
    <w:rsid w:val="00F44698"/>
    <w:rsid w:val="00F457AF"/>
    <w:rsid w:val="00F45ACA"/>
    <w:rsid w:val="00F45FDA"/>
    <w:rsid w:val="00F46B14"/>
    <w:rsid w:val="00F46C66"/>
    <w:rsid w:val="00F47220"/>
    <w:rsid w:val="00F50563"/>
    <w:rsid w:val="00F51B93"/>
    <w:rsid w:val="00F51CDF"/>
    <w:rsid w:val="00F5338A"/>
    <w:rsid w:val="00F56DD6"/>
    <w:rsid w:val="00F64389"/>
    <w:rsid w:val="00F65EF0"/>
    <w:rsid w:val="00F67C30"/>
    <w:rsid w:val="00F704BF"/>
    <w:rsid w:val="00F742B9"/>
    <w:rsid w:val="00F7430B"/>
    <w:rsid w:val="00F7541D"/>
    <w:rsid w:val="00F771C8"/>
    <w:rsid w:val="00F804A8"/>
    <w:rsid w:val="00F833CD"/>
    <w:rsid w:val="00F84563"/>
    <w:rsid w:val="00F87657"/>
    <w:rsid w:val="00F87D09"/>
    <w:rsid w:val="00F9240A"/>
    <w:rsid w:val="00F92B2B"/>
    <w:rsid w:val="00F93055"/>
    <w:rsid w:val="00F943AF"/>
    <w:rsid w:val="00F94652"/>
    <w:rsid w:val="00F95C65"/>
    <w:rsid w:val="00F9666C"/>
    <w:rsid w:val="00F968E9"/>
    <w:rsid w:val="00F97A2B"/>
    <w:rsid w:val="00FA16C8"/>
    <w:rsid w:val="00FA3422"/>
    <w:rsid w:val="00FA3795"/>
    <w:rsid w:val="00FA43F4"/>
    <w:rsid w:val="00FA4B32"/>
    <w:rsid w:val="00FA6B07"/>
    <w:rsid w:val="00FB0EF2"/>
    <w:rsid w:val="00FB2E62"/>
    <w:rsid w:val="00FB3E18"/>
    <w:rsid w:val="00FB52DC"/>
    <w:rsid w:val="00FB6018"/>
    <w:rsid w:val="00FC3CD5"/>
    <w:rsid w:val="00FC4508"/>
    <w:rsid w:val="00FC6970"/>
    <w:rsid w:val="00FC6BC0"/>
    <w:rsid w:val="00FC786D"/>
    <w:rsid w:val="00FC788A"/>
    <w:rsid w:val="00FD0850"/>
    <w:rsid w:val="00FD0A66"/>
    <w:rsid w:val="00FD4292"/>
    <w:rsid w:val="00FE05AB"/>
    <w:rsid w:val="00FE19CF"/>
    <w:rsid w:val="00FE2592"/>
    <w:rsid w:val="00FE2FD8"/>
    <w:rsid w:val="00FE4825"/>
    <w:rsid w:val="00FE508C"/>
    <w:rsid w:val="00FF3B4A"/>
    <w:rsid w:val="00FF4A74"/>
    <w:rsid w:val="00FF594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F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qFormat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d">
    <w:name w:val="Body Text"/>
    <w:basedOn w:val="a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0"/>
    <w:link w:val="ad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caption"/>
    <w:basedOn w:val="a"/>
    <w:next w:val="a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0"/>
    <w:rsid w:val="00D22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1545</Words>
  <Characters>8809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Byounghoon Jung</cp:lastModifiedBy>
  <cp:revision>20</cp:revision>
  <dcterms:created xsi:type="dcterms:W3CDTF">2023-09-26T00:43:00Z</dcterms:created>
  <dcterms:modified xsi:type="dcterms:W3CDTF">2023-09-27T05:26:00Z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